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6B2D3A" w:rsidRDefault="00AF20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855C4E" w:rsidRPr="006B2D3A">
        <w:rPr>
          <w:rFonts w:ascii="Times New Roman" w:hAnsi="Times New Roman" w:cs="Times New Roman"/>
          <w:bCs/>
          <w:sz w:val="28"/>
          <w:szCs w:val="28"/>
        </w:rPr>
        <w:t>Правила и формулы дифференцирования.</w:t>
      </w:r>
    </w:p>
    <w:p w:rsidR="006B2D3A" w:rsidRPr="006B2D3A" w:rsidRDefault="006B2D3A" w:rsidP="006B2D3A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>Понятие производной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16.3pt" o:ole="">
            <v:imagedata r:id="rId5" o:title=""/>
          </v:shape>
          <o:OLEObject Type="Embed" ProgID="Equation.3" ShapeID="_x0000_i1025" DrawAspect="Content" ObjectID="_1650030666" r:id="rId6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– некоторая функция, определенная на промежутке 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2D3A">
        <w:rPr>
          <w:rFonts w:ascii="Times New Roman" w:hAnsi="Times New Roman" w:cs="Times New Roman"/>
          <w:sz w:val="28"/>
          <w:szCs w:val="28"/>
        </w:rPr>
        <w:t xml:space="preserve">;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2D3A">
        <w:rPr>
          <w:rFonts w:ascii="Times New Roman" w:hAnsi="Times New Roman" w:cs="Times New Roman"/>
          <w:sz w:val="28"/>
          <w:szCs w:val="28"/>
        </w:rPr>
        <w:t xml:space="preserve">) 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26" type="#_x0000_t75" style="width:13.45pt;height:18.25pt" o:ole="">
            <v:imagedata r:id="rId7" o:title=""/>
          </v:shape>
          <o:OLEObject Type="Embed" ProgID="Equation.3" ShapeID="_x0000_i1026" DrawAspect="Content" ObjectID="_1650030667" r:id="rId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- некоторая фиксированная  точка этого промежутка. Возьмем произвольное значение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2D3A">
        <w:rPr>
          <w:rFonts w:ascii="Times New Roman" w:hAnsi="Times New Roman" w:cs="Times New Roman"/>
          <w:sz w:val="28"/>
          <w:szCs w:val="28"/>
        </w:rPr>
        <w:t xml:space="preserve"> из промежутка 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2D3A">
        <w:rPr>
          <w:rFonts w:ascii="Times New Roman" w:hAnsi="Times New Roman" w:cs="Times New Roman"/>
          <w:sz w:val="28"/>
          <w:szCs w:val="28"/>
        </w:rPr>
        <w:t xml:space="preserve">;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2D3A">
        <w:rPr>
          <w:rFonts w:ascii="Times New Roman" w:hAnsi="Times New Roman" w:cs="Times New Roman"/>
          <w:sz w:val="28"/>
          <w:szCs w:val="28"/>
        </w:rPr>
        <w:t xml:space="preserve">) и составим разность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2D3A">
        <w:rPr>
          <w:rFonts w:ascii="Times New Roman" w:hAnsi="Times New Roman" w:cs="Times New Roman"/>
          <w:sz w:val="28"/>
          <w:szCs w:val="28"/>
        </w:rPr>
        <w:t xml:space="preserve"> -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27" type="#_x0000_t75" style="width:13.45pt;height:18.25pt" o:ole="">
            <v:imagedata r:id="rId7" o:title=""/>
          </v:shape>
          <o:OLEObject Type="Embed" ProgID="Equation.3" ShapeID="_x0000_i1027" DrawAspect="Content" ObjectID="_1650030668" r:id="rId9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</w:t>
      </w: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>Разность</w:t>
      </w:r>
      <w:r w:rsidRPr="006B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B2D3A">
        <w:rPr>
          <w:rFonts w:ascii="Times New Roman" w:hAnsi="Times New Roman" w:cs="Times New Roman"/>
          <w:i/>
          <w:position w:val="-12"/>
          <w:sz w:val="28"/>
          <w:szCs w:val="28"/>
        </w:rPr>
        <w:object w:dxaOrig="260" w:dyaOrig="360">
          <v:shape id="_x0000_i1028" type="#_x0000_t75" style="width:13.45pt;height:18.25pt" o:ole="">
            <v:imagedata r:id="rId7" o:title=""/>
          </v:shape>
          <o:OLEObject Type="Embed" ProgID="Equation.3" ShapeID="_x0000_i1028" DrawAspect="Content" ObjectID="_1650030669" r:id="rId10"/>
        </w:object>
      </w: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называют приращением независимой переменной (или приращением аргумента)</w:t>
      </w:r>
      <w:r w:rsidRPr="006B2D3A">
        <w:rPr>
          <w:rFonts w:ascii="Times New Roman" w:hAnsi="Times New Roman" w:cs="Times New Roman"/>
          <w:sz w:val="28"/>
          <w:szCs w:val="28"/>
        </w:rPr>
        <w:t xml:space="preserve"> функции 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29" type="#_x0000_t75" style="width:26.9pt;height:16.3pt" o:ole="">
            <v:imagedata r:id="rId11" o:title=""/>
          </v:shape>
          <o:OLEObject Type="Embed" ProgID="Equation.3" ShapeID="_x0000_i1029" DrawAspect="Content" ObjectID="_1650030670" r:id="rId1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0" type="#_x0000_t75" style="width:13.45pt;height:18.25pt" o:ole="">
            <v:imagedata r:id="rId13" o:title=""/>
          </v:shape>
          <o:OLEObject Type="Embed" ProgID="Equation.3" ShapeID="_x0000_i1030" DrawAspect="Content" ObjectID="_1650030671" r:id="rId1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и обозначают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31" type="#_x0000_t75" style="width:17.3pt;height:12.5pt" o:ole="">
            <v:imagedata r:id="rId15" o:title=""/>
          </v:shape>
          <o:OLEObject Type="Embed" ProgID="Equation.3" ShapeID="_x0000_i1031" DrawAspect="Content" ObjectID="_1650030672" r:id="rId16"/>
        </w:object>
      </w:r>
      <w:r w:rsidRPr="006B2D3A">
        <w:rPr>
          <w:rFonts w:ascii="Times New Roman" w:hAnsi="Times New Roman" w:cs="Times New Roman"/>
          <w:sz w:val="28"/>
          <w:szCs w:val="28"/>
        </w:rPr>
        <w:t>:</w:t>
      </w:r>
    </w:p>
    <w:p w:rsidR="006B2D3A" w:rsidRPr="006B2D3A" w:rsidRDefault="006B2D3A" w:rsidP="006B2D3A">
      <w:pPr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32" type="#_x0000_t75" style="width:17.3pt;height:14.4pt" o:ole="">
            <v:imagedata r:id="rId17" o:title=""/>
          </v:shape>
          <o:OLEObject Type="Embed" ProgID="Equation.3" ShapeID="_x0000_i1032" DrawAspect="Content" ObjectID="_1650030673" r:id="rId1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=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B2D3A">
        <w:rPr>
          <w:rFonts w:ascii="Times New Roman" w:hAnsi="Times New Roman" w:cs="Times New Roman"/>
          <w:i/>
          <w:position w:val="-12"/>
          <w:sz w:val="28"/>
          <w:szCs w:val="28"/>
        </w:rPr>
        <w:object w:dxaOrig="260" w:dyaOrig="360">
          <v:shape id="_x0000_i1033" type="#_x0000_t75" style="width:13.45pt;height:18.25pt" o:ole="">
            <v:imagedata r:id="rId7" o:title=""/>
          </v:shape>
          <o:OLEObject Type="Embed" ProgID="Equation.3" ShapeID="_x0000_i1033" DrawAspect="Content" ObjectID="_1650030674" r:id="rId19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    (1)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Приращением функции </w:t>
      </w:r>
      <w:r w:rsidRPr="006B2D3A">
        <w:rPr>
          <w:rFonts w:ascii="Times New Roman" w:hAnsi="Times New Roman" w:cs="Times New Roman"/>
          <w:b/>
          <w:position w:val="-10"/>
          <w:sz w:val="28"/>
          <w:szCs w:val="28"/>
          <w:u w:val="single"/>
        </w:rPr>
        <w:object w:dxaOrig="540" w:dyaOrig="320">
          <v:shape id="_x0000_i1034" type="#_x0000_t75" style="width:26.9pt;height:16.3pt" o:ole="">
            <v:imagedata r:id="rId11" o:title=""/>
          </v:shape>
          <o:OLEObject Type="Embed" ProgID="Equation.3" ShapeID="_x0000_i1034" DrawAspect="Content" ObjectID="_1650030675" r:id="rId2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5" type="#_x0000_t75" style="width:13.45pt;height:18.25pt" o:ole="">
            <v:imagedata r:id="rId7" o:title=""/>
          </v:shape>
          <o:OLEObject Type="Embed" ProgID="Equation.3" ShapeID="_x0000_i1035" DrawAspect="Content" ObjectID="_1650030676" r:id="rId2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называют разность между значением функции в точке 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36" type="#_x0000_t75" style="width:57.6pt;height:16.3pt" o:ole="">
            <v:imagedata r:id="rId22" o:title=""/>
          </v:shape>
          <o:OLEObject Type="Embed" ProgID="Equation.3" ShapeID="_x0000_i1036" DrawAspect="Content" ObjectID="_1650030677" r:id="rId23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и значением функции 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7" type="#_x0000_t75" style="width:13.45pt;height:18.25pt" o:ole="">
            <v:imagedata r:id="rId7" o:title=""/>
          </v:shape>
          <o:OLEObject Type="Embed" ProgID="Equation.3" ShapeID="_x0000_i1037" DrawAspect="Content" ObjectID="_1650030678" r:id="rId2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и обозначают 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38" type="#_x0000_t75" style="width:36.5pt;height:18.25pt" o:ole="">
            <v:imagedata r:id="rId25" o:title=""/>
          </v:shape>
          <o:OLEObject Type="Embed" ProgID="Equation.3" ShapeID="_x0000_i1038" DrawAspect="Content" ObjectID="_1650030679" r:id="rId26"/>
        </w:object>
      </w:r>
      <w:r w:rsidRPr="006B2D3A">
        <w:rPr>
          <w:rFonts w:ascii="Times New Roman" w:hAnsi="Times New Roman" w:cs="Times New Roman"/>
          <w:sz w:val="28"/>
          <w:szCs w:val="28"/>
        </w:rPr>
        <w:t>:</w:t>
      </w:r>
    </w:p>
    <w:p w:rsidR="006B2D3A" w:rsidRPr="006B2D3A" w:rsidRDefault="006B2D3A" w:rsidP="006B2D3A">
      <w:pPr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39" type="#_x0000_t75" style="width:36.5pt;height:18.25pt" o:ole="">
            <v:imagedata r:id="rId27" o:title=""/>
          </v:shape>
          <o:OLEObject Type="Embed" ProgID="Equation.3" ShapeID="_x0000_i1039" DrawAspect="Content" ObjectID="_1650030680" r:id="rId2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=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880" w:dyaOrig="360">
          <v:shape id="_x0000_i1040" type="#_x0000_t75" style="width:94.1pt;height:18.25pt" o:ole="">
            <v:imagedata r:id="rId29" o:title=""/>
          </v:shape>
          <o:OLEObject Type="Embed" ProgID="Equation.3" ShapeID="_x0000_i1040" DrawAspect="Content" ObjectID="_1650030681" r:id="rId3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  (2).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Т.к. точка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1" type="#_x0000_t75" style="width:13.45pt;height:18.25pt" o:ole="">
            <v:imagedata r:id="rId7" o:title=""/>
          </v:shape>
          <o:OLEObject Type="Embed" ProgID="Equation.3" ShapeID="_x0000_i1041" DrawAspect="Content" ObjectID="_1650030682" r:id="rId3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считается фиксированной, приращением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42" type="#_x0000_t75" style="width:36.5pt;height:18.25pt" o:ole="">
            <v:imagedata r:id="rId27" o:title=""/>
          </v:shape>
          <o:OLEObject Type="Embed" ProgID="Equation.3" ShapeID="_x0000_i1042" DrawAspect="Content" ObjectID="_1650030683" r:id="rId3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является функцией приращения аргумента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43" type="#_x0000_t75" style="width:17.3pt;height:12.5pt" o:ole="">
            <v:imagedata r:id="rId15" o:title=""/>
          </v:shape>
          <o:OLEObject Type="Embed" ProgID="Equation.3" ShapeID="_x0000_i1043" DrawAspect="Content" ObjectID="_1650030684" r:id="rId33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>Составим отношение</w:t>
      </w:r>
    </w:p>
    <w:p w:rsidR="006B2D3A" w:rsidRPr="006B2D3A" w:rsidRDefault="006B2D3A" w:rsidP="006B2D3A">
      <w:pPr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24"/>
          <w:sz w:val="28"/>
          <w:szCs w:val="28"/>
        </w:rPr>
        <w:object w:dxaOrig="2880" w:dyaOrig="620">
          <v:shape id="_x0000_i1044" type="#_x0000_t75" style="width:2in;height:30.7pt" o:ole="">
            <v:imagedata r:id="rId34" o:title=""/>
          </v:shape>
          <o:OLEObject Type="Embed" ProgID="Equation.3" ShapeID="_x0000_i1044" DrawAspect="Content" ObjectID="_1650030685" r:id="rId35"/>
        </w:object>
      </w:r>
      <w:r w:rsidRPr="006B2D3A">
        <w:rPr>
          <w:rFonts w:ascii="Times New Roman" w:hAnsi="Times New Roman" w:cs="Times New Roman"/>
          <w:sz w:val="28"/>
          <w:szCs w:val="28"/>
        </w:rPr>
        <w:t>,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которое также будет функцией приращения аргумента 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45" type="#_x0000_t75" style="width:17.3pt;height:12.5pt" o:ole="">
            <v:imagedata r:id="rId15" o:title=""/>
          </v:shape>
          <o:OLEObject Type="Embed" ProgID="Equation.3" ShapeID="_x0000_i1045" DrawAspect="Content" ObjectID="_1650030686" r:id="rId36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; и рассмотрим предел этого выражения при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046" type="#_x0000_t75" style="width:17.3pt;height:12.5pt" o:ole="">
            <v:imagedata r:id="rId15" o:title=""/>
          </v:shape>
          <o:OLEObject Type="Embed" ProgID="Equation.3" ShapeID="_x0000_i1046" DrawAspect="Content" ObjectID="_1650030687" r:id="rId37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2D3A">
        <w:rPr>
          <w:rFonts w:ascii="Times New Roman" w:hAnsi="Times New Roman" w:cs="Times New Roman"/>
          <w:sz w:val="28"/>
          <w:szCs w:val="28"/>
        </w:rPr>
        <w:t>стремящемся</w:t>
      </w:r>
      <w:proofErr w:type="gramEnd"/>
      <w:r w:rsidRPr="006B2D3A">
        <w:rPr>
          <w:rFonts w:ascii="Times New Roman" w:hAnsi="Times New Roman" w:cs="Times New Roman"/>
          <w:sz w:val="28"/>
          <w:szCs w:val="28"/>
        </w:rPr>
        <w:t xml:space="preserve"> к нулю:</w:t>
      </w:r>
    </w:p>
    <w:p w:rsidR="006B2D3A" w:rsidRPr="006B2D3A" w:rsidRDefault="006B2D3A" w:rsidP="006B2D3A">
      <w:pPr>
        <w:tabs>
          <w:tab w:val="center" w:pos="4857"/>
          <w:tab w:val="left" w:pos="7200"/>
        </w:tabs>
        <w:ind w:left="-180" w:firstLine="360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ab/>
      </w:r>
      <w:r w:rsidRPr="006B2D3A">
        <w:rPr>
          <w:rFonts w:ascii="Times New Roman" w:hAnsi="Times New Roman" w:cs="Times New Roman"/>
          <w:position w:val="-24"/>
          <w:sz w:val="28"/>
          <w:szCs w:val="28"/>
        </w:rPr>
        <w:object w:dxaOrig="2320" w:dyaOrig="620">
          <v:shape id="_x0000_i1047" type="#_x0000_t75" style="width:122.9pt;height:32.65pt" o:ole="">
            <v:imagedata r:id="rId38" o:title=""/>
          </v:shape>
          <o:OLEObject Type="Embed" ProgID="Equation.3" ShapeID="_x0000_i1047" DrawAspect="Content" ObjectID="_1650030688" r:id="rId39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  <w:r w:rsidRPr="006B2D3A">
        <w:rPr>
          <w:rFonts w:ascii="Times New Roman" w:hAnsi="Times New Roman" w:cs="Times New Roman"/>
          <w:sz w:val="28"/>
          <w:szCs w:val="28"/>
        </w:rPr>
        <w:tab/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Если этот предел существует, то говорят, что функция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48" type="#_x0000_t75" style="width:26.9pt;height:16.3pt" o:ole="">
            <v:imagedata r:id="rId5" o:title=""/>
          </v:shape>
          <o:OLEObject Type="Embed" ProgID="Equation.3" ShapeID="_x0000_i1048" DrawAspect="Content" ObjectID="_1650030689" r:id="rId4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имеет производную 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9" type="#_x0000_t75" style="width:13.45pt;height:18.25pt" o:ole="">
            <v:imagedata r:id="rId7" o:title=""/>
          </v:shape>
          <o:OLEObject Type="Embed" ProgID="Equation.3" ShapeID="_x0000_i1049" DrawAspect="Content" ObjectID="_1650030690" r:id="rId4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и пишут: </w:t>
      </w:r>
    </w:p>
    <w:p w:rsidR="006B2D3A" w:rsidRPr="006B2D3A" w:rsidRDefault="006B2D3A" w:rsidP="006B2D3A">
      <w:pPr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24"/>
          <w:sz w:val="28"/>
          <w:szCs w:val="28"/>
        </w:rPr>
        <w:object w:dxaOrig="3420" w:dyaOrig="639">
          <v:shape id="_x0000_i1050" type="#_x0000_t75" style="width:170.9pt;height:31.7pt" o:ole="">
            <v:imagedata r:id="rId42" o:title=""/>
          </v:shape>
          <o:OLEObject Type="Embed" ProgID="Equation.3" ShapeID="_x0000_i1050" DrawAspect="Content" ObjectID="_1650030691" r:id="rId43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   (3).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A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 w:rsidRPr="006B2D3A">
        <w:rPr>
          <w:rFonts w:ascii="Times New Roman" w:hAnsi="Times New Roman" w:cs="Times New Roman"/>
          <w:b/>
          <w:position w:val="-12"/>
          <w:sz w:val="28"/>
          <w:szCs w:val="28"/>
        </w:rPr>
        <w:object w:dxaOrig="680" w:dyaOrig="360">
          <v:shape id="_x0000_i1051" type="#_x0000_t75" style="width:33.6pt;height:18.25pt" o:ole="">
            <v:imagedata r:id="rId44" o:title=""/>
          </v:shape>
          <o:OLEObject Type="Embed" ProgID="Equation.3" ShapeID="_x0000_i1051" DrawAspect="Content" ObjectID="_1650030692" r:id="rId45"/>
        </w:object>
      </w:r>
      <w:r w:rsidRPr="006B2D3A">
        <w:rPr>
          <w:rFonts w:ascii="Times New Roman" w:hAnsi="Times New Roman" w:cs="Times New Roman"/>
          <w:b/>
          <w:sz w:val="28"/>
          <w:szCs w:val="28"/>
        </w:rPr>
        <w:t xml:space="preserve"> называется производной функции в точке </w:t>
      </w:r>
      <w:r w:rsidRPr="006B2D3A">
        <w:rPr>
          <w:rFonts w:ascii="Times New Roman" w:hAnsi="Times New Roman" w:cs="Times New Roman"/>
          <w:b/>
          <w:position w:val="-12"/>
          <w:sz w:val="28"/>
          <w:szCs w:val="28"/>
        </w:rPr>
        <w:object w:dxaOrig="260" w:dyaOrig="360">
          <v:shape id="_x0000_i1052" type="#_x0000_t75" style="width:13.45pt;height:18.25pt" o:ole="">
            <v:imagedata r:id="rId7" o:title=""/>
          </v:shape>
          <o:OLEObject Type="Embed" ProgID="Equation.3" ShapeID="_x0000_i1052" DrawAspect="Content" ObjectID="_1650030693" r:id="rId46"/>
        </w:object>
      </w:r>
      <w:r w:rsidRPr="006B2D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A">
        <w:rPr>
          <w:rFonts w:ascii="Times New Roman" w:hAnsi="Times New Roman" w:cs="Times New Roman"/>
          <w:b/>
          <w:sz w:val="28"/>
          <w:szCs w:val="28"/>
        </w:rPr>
        <w:t>Нахождение производной называется дифференцированием функции.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Если существует предел (3), также говорят, что функция 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53" type="#_x0000_t75" style="width:26.9pt;height:16.3pt" o:ole="">
            <v:imagedata r:id="rId5" o:title=""/>
          </v:shape>
          <o:OLEObject Type="Embed" ProgID="Equation.3" ShapeID="_x0000_i1053" DrawAspect="Content" ObjectID="_1650030694" r:id="rId47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b/>
          <w:sz w:val="28"/>
          <w:szCs w:val="28"/>
        </w:rPr>
        <w:t>дифференцируема</w:t>
      </w:r>
      <w:r w:rsidRPr="006B2D3A">
        <w:rPr>
          <w:rFonts w:ascii="Times New Roman" w:hAnsi="Times New Roman" w:cs="Times New Roman"/>
          <w:sz w:val="28"/>
          <w:szCs w:val="28"/>
        </w:rPr>
        <w:t xml:space="preserve"> в точке 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4" type="#_x0000_t75" style="width:13.45pt;height:18.25pt" o:ole="">
            <v:imagedata r:id="rId7" o:title=""/>
          </v:shape>
          <o:OLEObject Type="Embed" ProgID="Equation.3" ShapeID="_x0000_i1054" DrawAspect="Content" ObjectID="_1650030695" r:id="rId4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lastRenderedPageBreak/>
        <w:t xml:space="preserve">Если функция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55" type="#_x0000_t75" style="width:26.9pt;height:16.3pt" o:ole="">
            <v:imagedata r:id="rId5" o:title=""/>
          </v:shape>
          <o:OLEObject Type="Embed" ProgID="Equation.3" ShapeID="_x0000_i1055" DrawAspect="Content" ObjectID="_1650030696" r:id="rId49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дифференцируема в каждой точке промежутка  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2D3A">
        <w:rPr>
          <w:rFonts w:ascii="Times New Roman" w:hAnsi="Times New Roman" w:cs="Times New Roman"/>
          <w:sz w:val="28"/>
          <w:szCs w:val="28"/>
        </w:rPr>
        <w:t xml:space="preserve">;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2D3A">
        <w:rPr>
          <w:rFonts w:ascii="Times New Roman" w:hAnsi="Times New Roman" w:cs="Times New Roman"/>
          <w:sz w:val="28"/>
          <w:szCs w:val="28"/>
        </w:rPr>
        <w:t>),  то говорят, что она дифференцируема в промежутке 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2D3A">
        <w:rPr>
          <w:rFonts w:ascii="Times New Roman" w:hAnsi="Times New Roman" w:cs="Times New Roman"/>
          <w:sz w:val="28"/>
          <w:szCs w:val="28"/>
        </w:rPr>
        <w:t xml:space="preserve">;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2D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Производная функции </w:t>
      </w:r>
      <w:r w:rsidRPr="006B2D3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56" type="#_x0000_t75" style="width:26.9pt;height:16.3pt" o:ole="">
            <v:imagedata r:id="rId5" o:title=""/>
          </v:shape>
          <o:OLEObject Type="Embed" ProgID="Equation.3" ShapeID="_x0000_i1056" DrawAspect="Content" ObjectID="_1650030697" r:id="rId50"/>
        </w:object>
      </w:r>
      <w:r w:rsidRPr="006B2D3A">
        <w:rPr>
          <w:rFonts w:ascii="Times New Roman" w:hAnsi="Times New Roman" w:cs="Times New Roman"/>
          <w:sz w:val="28"/>
          <w:szCs w:val="28"/>
        </w:rPr>
        <w:t>, дифференцируемой в промежутке  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2D3A">
        <w:rPr>
          <w:rFonts w:ascii="Times New Roman" w:hAnsi="Times New Roman" w:cs="Times New Roman"/>
          <w:sz w:val="28"/>
          <w:szCs w:val="28"/>
        </w:rPr>
        <w:t xml:space="preserve">;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2D3A">
        <w:rPr>
          <w:rFonts w:ascii="Times New Roman" w:hAnsi="Times New Roman" w:cs="Times New Roman"/>
          <w:sz w:val="28"/>
          <w:szCs w:val="28"/>
        </w:rPr>
        <w:t xml:space="preserve">), сама является функцией 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p w:rsidR="006B2D3A" w:rsidRPr="006B2D3A" w:rsidRDefault="006B2D3A" w:rsidP="006B2D3A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>Физический смысл производной</w:t>
      </w:r>
    </w:p>
    <w:p w:rsidR="006B2D3A" w:rsidRPr="006B2D3A" w:rsidRDefault="006B2D3A" w:rsidP="006B2D3A">
      <w:pPr>
        <w:spacing w:line="36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Пусть материальная точка движется по прямой под действием некоторых сил, не меняя направления своего движения, и пусть 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D3A">
        <w:rPr>
          <w:rFonts w:ascii="Times New Roman" w:hAnsi="Times New Roman" w:cs="Times New Roman"/>
          <w:sz w:val="28"/>
          <w:szCs w:val="28"/>
        </w:rPr>
        <w:t>(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2D3A">
        <w:rPr>
          <w:rFonts w:ascii="Times New Roman" w:hAnsi="Times New Roman" w:cs="Times New Roman"/>
          <w:sz w:val="28"/>
          <w:szCs w:val="28"/>
        </w:rPr>
        <w:t xml:space="preserve">) - расстояние, пройденное точкой от некоторого момента времени, который принят </w:t>
      </w:r>
      <w:proofErr w:type="gramStart"/>
      <w:r w:rsidRPr="006B2D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2D3A">
        <w:rPr>
          <w:rFonts w:ascii="Times New Roman" w:hAnsi="Times New Roman" w:cs="Times New Roman"/>
          <w:sz w:val="28"/>
          <w:szCs w:val="28"/>
        </w:rPr>
        <w:t xml:space="preserve"> нулевой, до момента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2D3A">
        <w:rPr>
          <w:rFonts w:ascii="Times New Roman" w:hAnsi="Times New Roman" w:cs="Times New Roman"/>
          <w:sz w:val="28"/>
          <w:szCs w:val="28"/>
        </w:rPr>
        <w:t xml:space="preserve">. Выберем какой-либо момент времени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57" type="#_x0000_t75" style="width:10.55pt;height:18.25pt" o:ole="">
            <v:imagedata r:id="rId51" o:title=""/>
          </v:shape>
          <o:OLEObject Type="Embed" ProgID="Equation.3" ShapeID="_x0000_i1057" DrawAspect="Content" ObjectID="_1650030698" r:id="rId5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и рассмотрим промежуток времени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58" type="#_x0000_t75" style="width:15.35pt;height:14.4pt" o:ole="">
            <v:imagedata r:id="rId53" o:title=""/>
          </v:shape>
          <o:OLEObject Type="Embed" ProgID="Equation.3" ShapeID="_x0000_i1058" DrawAspect="Content" ObjectID="_1650030699" r:id="rId5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от момента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59" type="#_x0000_t75" style="width:10.55pt;height:18.25pt" o:ole="">
            <v:imagedata r:id="rId55" o:title=""/>
          </v:shape>
          <o:OLEObject Type="Embed" ProgID="Equation.3" ShapeID="_x0000_i1059" DrawAspect="Content" ObjectID="_1650030700" r:id="rId56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до момента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60" type="#_x0000_t75" style="width:50.9pt;height:18.25pt" o:ole="">
            <v:imagedata r:id="rId57" o:title=""/>
          </v:shape>
          <o:OLEObject Type="Embed" ProgID="Equation.3" ShapeID="_x0000_i1060" DrawAspect="Content" ObjectID="_1650030701" r:id="rId5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За этот промежуток времени точка пройдет некоторый путь, который обозначим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61" type="#_x0000_t75" style="width:33.6pt;height:18.25pt" o:ole="">
            <v:imagedata r:id="rId59" o:title=""/>
          </v:shape>
          <o:OLEObject Type="Embed" ProgID="Equation.3" ShapeID="_x0000_i1061" DrawAspect="Content" ObjectID="_1650030702" r:id="rId6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Этот путь есть функция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62" type="#_x0000_t75" style="width:15.35pt;height:14.4pt" o:ole="">
            <v:imagedata r:id="rId53" o:title=""/>
          </v:shape>
          <o:OLEObject Type="Embed" ProgID="Equation.3" ShapeID="_x0000_i1062" DrawAspect="Content" ObjectID="_1650030703" r:id="rId6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По известному из физики определению отношение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63" type="#_x0000_t75" style="width:33.6pt;height:18.25pt" o:ole="">
            <v:imagedata r:id="rId59" o:title=""/>
          </v:shape>
          <o:OLEObject Type="Embed" ProgID="Equation.3" ShapeID="_x0000_i1063" DrawAspect="Content" ObjectID="_1650030704" r:id="rId62"/>
        </w:object>
      </w:r>
      <w:r w:rsidRPr="006B2D3A">
        <w:rPr>
          <w:rFonts w:ascii="Times New Roman" w:hAnsi="Times New Roman" w:cs="Times New Roman"/>
          <w:sz w:val="28"/>
          <w:szCs w:val="28"/>
        </w:rPr>
        <w:t>/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64" type="#_x0000_t75" style="width:15.35pt;height:14.4pt" o:ole="">
            <v:imagedata r:id="rId53" o:title=""/>
          </v:shape>
          <o:OLEObject Type="Embed" ProgID="Equation.3" ShapeID="_x0000_i1064" DrawAspect="Content" ObjectID="_1650030705" r:id="rId63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есть средняя скорость движения точки за время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65" type="#_x0000_t75" style="width:15.35pt;height:14.4pt" o:ole="">
            <v:imagedata r:id="rId53" o:title=""/>
          </v:shape>
          <o:OLEObject Type="Embed" ProgID="Equation.3" ShapeID="_x0000_i1065" DrawAspect="Content" ObjectID="_1650030706" r:id="rId6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Будем рассматривать все меньшие и меньшие  промежутки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66" type="#_x0000_t75" style="width:15.35pt;height:14.4pt" o:ole="">
            <v:imagedata r:id="rId53" o:title=""/>
          </v:shape>
          <o:OLEObject Type="Embed" ProgID="Equation.3" ShapeID="_x0000_i1066" DrawAspect="Content" ObjectID="_1650030707" r:id="rId65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устремляя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67" type="#_x0000_t75" style="width:15.35pt;height:14.4pt" o:ole="">
            <v:imagedata r:id="rId53" o:title=""/>
          </v:shape>
          <o:OLEObject Type="Embed" ProgID="Equation.3" ShapeID="_x0000_i1067" DrawAspect="Content" ObjectID="_1650030708" r:id="rId66"/>
        </w:object>
      </w:r>
      <w:r w:rsidRPr="006B2D3A">
        <w:rPr>
          <w:rFonts w:ascii="Times New Roman" w:hAnsi="Times New Roman" w:cs="Times New Roman"/>
          <w:sz w:val="28"/>
          <w:szCs w:val="28"/>
        </w:rPr>
        <w:t>к нулю.</w:t>
      </w:r>
    </w:p>
    <w:p w:rsidR="006B2D3A" w:rsidRPr="006B2D3A" w:rsidRDefault="006B2D3A" w:rsidP="006B2D3A">
      <w:pPr>
        <w:spacing w:line="360" w:lineRule="auto"/>
        <w:ind w:left="-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D3A">
        <w:rPr>
          <w:rFonts w:ascii="Times New Roman" w:hAnsi="Times New Roman" w:cs="Times New Roman"/>
          <w:b/>
          <w:i/>
          <w:sz w:val="28"/>
          <w:szCs w:val="28"/>
        </w:rPr>
        <w:t xml:space="preserve">Предел </w:t>
      </w:r>
      <w:r w:rsidRPr="006B2D3A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80" w:dyaOrig="340">
          <v:shape id="_x0000_i1068" type="#_x0000_t75" style="width:8.65pt;height:17.3pt" o:ole="">
            <v:imagedata r:id="rId67" o:title=""/>
          </v:shape>
          <o:OLEObject Type="Embed" ProgID="Equation.3" ShapeID="_x0000_i1068" DrawAspect="Content" ObjectID="_1650030709" r:id="rId68"/>
        </w:object>
      </w:r>
      <w:r w:rsidRPr="006B2D3A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80" w:dyaOrig="340">
          <v:shape id="_x0000_i1069" type="#_x0000_t75" style="width:8.65pt;height:17.3pt" o:ole="">
            <v:imagedata r:id="rId67" o:title=""/>
          </v:shape>
          <o:OLEObject Type="Embed" ProgID="Equation.3" ShapeID="_x0000_i1069" DrawAspect="Content" ObjectID="_1650030710" r:id="rId69"/>
        </w:object>
      </w:r>
      <w:r w:rsidRPr="006B2D3A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2600" w:dyaOrig="620">
          <v:shape id="_x0000_i1070" type="#_x0000_t75" style="width:129.6pt;height:30.7pt" o:ole="">
            <v:imagedata r:id="rId70" o:title=""/>
          </v:shape>
          <o:OLEObject Type="Embed" ProgID="Equation.3" ShapeID="_x0000_i1070" DrawAspect="Content" ObjectID="_1650030711" r:id="rId71"/>
        </w:object>
      </w:r>
      <w:r w:rsidRPr="006B2D3A"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 мгновенной скоростью точки в момент времени </w:t>
      </w:r>
      <w:r w:rsidRPr="006B2D3A">
        <w:rPr>
          <w:rFonts w:ascii="Times New Roman" w:hAnsi="Times New Roman" w:cs="Times New Roman"/>
          <w:b/>
          <w:i/>
          <w:position w:val="-12"/>
          <w:sz w:val="28"/>
          <w:szCs w:val="28"/>
        </w:rPr>
        <w:object w:dxaOrig="220" w:dyaOrig="360">
          <v:shape id="_x0000_i1071" type="#_x0000_t75" style="width:10.55pt;height:18.25pt" o:ole="">
            <v:imagedata r:id="rId55" o:title=""/>
          </v:shape>
          <o:OLEObject Type="Embed" ProgID="Equation.3" ShapeID="_x0000_i1071" DrawAspect="Content" ObjectID="_1650030712" r:id="rId72"/>
        </w:object>
      </w:r>
      <w:r w:rsidRPr="006B2D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D3A" w:rsidRPr="006B2D3A" w:rsidRDefault="006B2D3A" w:rsidP="006B2D3A">
      <w:pPr>
        <w:spacing w:line="36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>Производная характеризует мгновенную скорость прямолинейного движения. Однако этим не исчерпывается использование производной. Производная имеет самые широкие практические применения в вопросах физики, химии, геометрии и т.д. При изучении неравномерно меняющихся величин скорость их изменения всегда выражается с помощью производной (мгновенная скорость распада радиоактивных веществ, мгновенная мощность, коэффициент сжатия жидкости при данном давлении, угловая скорость в данный момент времени, сила тока, теплоемкость при данной температуре).</w:t>
      </w:r>
    </w:p>
    <w:p w:rsidR="006B2D3A" w:rsidRPr="006B2D3A" w:rsidRDefault="006B2D3A" w:rsidP="006B2D3A">
      <w:pPr>
        <w:spacing w:line="36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Понятие скорости, заимствованное из физики, удобно при исследовании поведения любой функции. Какую бы зависимость ни выражала функция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72" type="#_x0000_t75" style="width:57.6pt;height:19.2pt" o:ole="">
            <v:imagedata r:id="rId73" o:title=""/>
          </v:shape>
          <o:OLEObject Type="Embed" ProgID="Equation.3" ShapeID="_x0000_i1072" DrawAspect="Content" ObjectID="_1650030713" r:id="rId7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отношение </w:t>
      </w:r>
      <w:r w:rsidRPr="006B2D3A">
        <w:rPr>
          <w:rFonts w:ascii="Times New Roman" w:hAnsi="Times New Roman" w:cs="Times New Roman"/>
          <w:position w:val="-28"/>
          <w:sz w:val="28"/>
          <w:szCs w:val="28"/>
        </w:rPr>
        <w:object w:dxaOrig="440" w:dyaOrig="740">
          <v:shape id="_x0000_i1073" type="#_x0000_t75" style="width:22.1pt;height:37.45pt" o:ole="">
            <v:imagedata r:id="rId75" o:title=""/>
          </v:shape>
          <o:OLEObject Type="Embed" ProgID="Equation.3" ShapeID="_x0000_i1073" DrawAspect="Content" ObjectID="_1650030714" r:id="rId76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есть средняя скорость изменения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74" type="#_x0000_t75" style="width:31.7pt;height:19.2pt" o:ole="">
            <v:imagedata r:id="rId77" o:title=""/>
          </v:shape>
          <o:OLEObject Type="Embed" ProgID="Equation.3" ShapeID="_x0000_i1074" DrawAspect="Content" ObjectID="_1650030715" r:id="rId7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относительно изменения аргумента </w:t>
      </w:r>
      <w:proofErr w:type="spellStart"/>
      <w:r w:rsidRPr="006B2D3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B2D3A">
        <w:rPr>
          <w:rFonts w:ascii="Times New Roman" w:hAnsi="Times New Roman" w:cs="Times New Roman"/>
          <w:i/>
          <w:sz w:val="28"/>
          <w:szCs w:val="28"/>
        </w:rPr>
        <w:t>,</w:t>
      </w:r>
      <w:r w:rsidRPr="006B2D3A">
        <w:rPr>
          <w:rFonts w:ascii="Times New Roman" w:hAnsi="Times New Roman" w:cs="Times New Roman"/>
          <w:sz w:val="28"/>
          <w:szCs w:val="28"/>
        </w:rPr>
        <w:t xml:space="preserve"> а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840" w:dyaOrig="400">
          <v:shape id="_x0000_i1075" type="#_x0000_t75" style="width:42.25pt;height:20.15pt" o:ole="">
            <v:imagedata r:id="rId79" o:title=""/>
          </v:shape>
          <o:OLEObject Type="Embed" ProgID="Equation.3" ShapeID="_x0000_i1075" DrawAspect="Content" ObjectID="_1650030716" r:id="rId8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- мгновенная скорость изменения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76" type="#_x0000_t75" style="width:31.7pt;height:19.2pt" o:ole="">
            <v:imagedata r:id="rId77" o:title=""/>
          </v:shape>
          <o:OLEObject Type="Embed" ProgID="Equation.3" ShapeID="_x0000_i1076" DrawAspect="Content" ObjectID="_1650030717" r:id="rId8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при некотором значении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800" w:dyaOrig="400">
          <v:shape id="_x0000_i1077" type="#_x0000_t75" style="width:40.3pt;height:20.15pt" o:ole="">
            <v:imagedata r:id="rId82" o:title=""/>
          </v:shape>
          <o:OLEObject Type="Embed" ProgID="Equation.3" ShapeID="_x0000_i1077" DrawAspect="Content" ObjectID="_1650030718" r:id="rId83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p w:rsidR="006B2D3A" w:rsidRPr="006B2D3A" w:rsidRDefault="006B2D3A" w:rsidP="006B2D3A">
      <w:pPr>
        <w:ind w:lef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D3A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Геометрический смысл производной</w:t>
      </w:r>
    </w:p>
    <w:p w:rsidR="006B2D3A" w:rsidRPr="006B2D3A" w:rsidRDefault="006B2D3A" w:rsidP="006B2D3A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Геометрическая интерпретация производной, впервые данная в конце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6B2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2D3A">
        <w:rPr>
          <w:rFonts w:ascii="Times New Roman" w:hAnsi="Times New Roman" w:cs="Times New Roman"/>
          <w:sz w:val="28"/>
          <w:szCs w:val="28"/>
        </w:rPr>
        <w:t xml:space="preserve">. Лейбницем, состоит в следующем: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значение производной функции </w:t>
      </w:r>
      <w:r w:rsidRPr="006B2D3A">
        <w:rPr>
          <w:rFonts w:ascii="Times New Roman" w:hAnsi="Times New Roman" w:cs="Times New Roman"/>
          <w:i/>
          <w:position w:val="-12"/>
          <w:sz w:val="28"/>
          <w:szCs w:val="28"/>
        </w:rPr>
        <w:object w:dxaOrig="1160" w:dyaOrig="380">
          <v:shape id="_x0000_i1078" type="#_x0000_t75" style="width:57.6pt;height:19.2pt" o:ole="">
            <v:imagedata r:id="rId73" o:title=""/>
          </v:shape>
          <o:OLEObject Type="Embed" ProgID="Equation.3" ShapeID="_x0000_i1078" DrawAspect="Content" ObjectID="_1650030719" r:id="rId84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в точке</w:t>
      </w:r>
      <w:r w:rsidRPr="006B2D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2D3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B2D3A">
        <w:rPr>
          <w:rFonts w:ascii="Times New Roman" w:hAnsi="Times New Roman" w:cs="Times New Roman"/>
          <w:i/>
          <w:sz w:val="28"/>
          <w:szCs w:val="28"/>
        </w:rPr>
        <w:t xml:space="preserve"> равно угловому коэффициенту касательной, проведенной к графику функции в той же точке </w:t>
      </w:r>
      <w:proofErr w:type="spellStart"/>
      <w:r w:rsidRPr="006B2D3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B2D3A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Pr="006B2D3A">
        <w:rPr>
          <w:rFonts w:ascii="Times New Roman" w:hAnsi="Times New Roman" w:cs="Times New Roman"/>
          <w:i/>
          <w:position w:val="-12"/>
          <w:sz w:val="28"/>
          <w:szCs w:val="28"/>
        </w:rPr>
        <w:object w:dxaOrig="2000" w:dyaOrig="380">
          <v:shape id="_x0000_i1079" type="#_x0000_t75" style="width:99.85pt;height:19.2pt" o:ole="">
            <v:imagedata r:id="rId85" o:title=""/>
          </v:shape>
          <o:OLEObject Type="Embed" ProgID="Equation.3" ShapeID="_x0000_i1079" DrawAspect="Content" ObjectID="_1650030720" r:id="rId86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>.</w:t>
      </w:r>
    </w:p>
    <w:p w:rsidR="006B2D3A" w:rsidRPr="006B2D3A" w:rsidRDefault="00FD6261" w:rsidP="006B2D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35170" cy="285305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3A" w:rsidRPr="006B2D3A" w:rsidRDefault="006B2D3A" w:rsidP="006B2D3A">
      <w:pPr>
        <w:rPr>
          <w:rFonts w:ascii="Times New Roman" w:hAnsi="Times New Roman" w:cs="Times New Roman"/>
          <w:i/>
          <w:sz w:val="28"/>
          <w:szCs w:val="28"/>
        </w:rPr>
      </w:pPr>
      <w:r w:rsidRPr="006B2D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рис.1 </w:t>
      </w:r>
    </w:p>
    <w:p w:rsidR="006B2D3A" w:rsidRPr="006B2D3A" w:rsidRDefault="006B2D3A" w:rsidP="00FD6261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Пусть нам дана линия </w:t>
      </w:r>
      <w:r w:rsidRPr="006B2D3A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80" type="#_x0000_t75" style="width:12.5pt;height:15.35pt" o:ole="">
            <v:imagedata r:id="rId88" o:title=""/>
          </v:shape>
          <o:OLEObject Type="Embed" ProgID="Equation.3" ShapeID="_x0000_i1080" DrawAspect="Content" ObjectID="_1650030721" r:id="rId89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и на ней точка </w:t>
      </w:r>
      <w:r w:rsidRPr="006B2D3A">
        <w:rPr>
          <w:rFonts w:ascii="Times New Roman" w:hAnsi="Times New Roman" w:cs="Times New Roman"/>
          <w:position w:val="-4"/>
          <w:sz w:val="28"/>
          <w:szCs w:val="28"/>
        </w:rPr>
        <w:object w:dxaOrig="880" w:dyaOrig="300">
          <v:shape id="_x0000_i1081" type="#_x0000_t75" style="width:44.15pt;height:15.35pt" o:ole="">
            <v:imagedata r:id="rId90" o:title=""/>
          </v:shape>
          <o:OLEObject Type="Embed" ProgID="Equation.3" ShapeID="_x0000_i1081" DrawAspect="Content" ObjectID="_1650030722" r:id="rId91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(рис.1). Возьмем на этой же линии вторую точку, не совпадающую с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М, </w:t>
      </w:r>
      <w:r w:rsidRPr="006B2D3A">
        <w:rPr>
          <w:rFonts w:ascii="Times New Roman" w:hAnsi="Times New Roman" w:cs="Times New Roman"/>
          <w:i/>
          <w:position w:val="-6"/>
          <w:sz w:val="28"/>
          <w:szCs w:val="28"/>
        </w:rPr>
        <w:object w:dxaOrig="960" w:dyaOrig="320">
          <v:shape id="_x0000_i1082" type="#_x0000_t75" style="width:48pt;height:15.35pt" o:ole="">
            <v:imagedata r:id="rId92" o:title=""/>
          </v:shape>
          <o:OLEObject Type="Embed" ProgID="Equation.3" ShapeID="_x0000_i1082" DrawAspect="Content" ObjectID="_1650030723" r:id="rId93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sz w:val="28"/>
          <w:szCs w:val="28"/>
        </w:rPr>
        <w:t xml:space="preserve">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83" type="#_x0000_t75" style="width:41.3pt;height:15.35pt" o:ole="">
            <v:imagedata r:id="rId94" o:title=""/>
          </v:shape>
          <o:OLEObject Type="Embed" ProgID="Equation.3" ShapeID="_x0000_i1083" DrawAspect="Content" ObjectID="_1650030724" r:id="rId95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6B2D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B2D3A">
        <w:rPr>
          <w:rFonts w:ascii="Times New Roman" w:hAnsi="Times New Roman" w:cs="Times New Roman"/>
          <w:sz w:val="28"/>
          <w:szCs w:val="28"/>
          <w:lang w:val="kk-KZ"/>
        </w:rPr>
        <w:t xml:space="preserve">- секущая для линии </w:t>
      </w:r>
      <w:r w:rsidRPr="006B2D3A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84" type="#_x0000_t75" style="width:12.5pt;height:16.3pt" o:ole="">
            <v:imagedata r:id="rId88" o:title=""/>
          </v:shape>
          <o:OLEObject Type="Embed" ProgID="Equation.3" ShapeID="_x0000_i1084" DrawAspect="Content" ObjectID="_1650030725" r:id="rId96"/>
        </w:object>
      </w:r>
      <w:r w:rsidRPr="006B2D3A">
        <w:rPr>
          <w:rFonts w:ascii="Times New Roman" w:hAnsi="Times New Roman" w:cs="Times New Roman"/>
          <w:sz w:val="28"/>
          <w:szCs w:val="28"/>
        </w:rPr>
        <w:t>. Пусть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точка </w:t>
      </w:r>
      <w:r w:rsidRPr="006B2D3A">
        <w:rPr>
          <w:rFonts w:ascii="Times New Roman" w:hAnsi="Times New Roman" w:cs="Times New Roman"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sz w:val="28"/>
          <w:szCs w:val="28"/>
        </w:rPr>
        <w:t xml:space="preserve">стремится к точке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B2D3A">
        <w:rPr>
          <w:rFonts w:ascii="Times New Roman" w:hAnsi="Times New Roman" w:cs="Times New Roman"/>
          <w:sz w:val="28"/>
          <w:szCs w:val="28"/>
        </w:rPr>
        <w:t xml:space="preserve">, оставаясь на линии </w:t>
      </w:r>
      <w:r w:rsidRPr="006B2D3A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85" type="#_x0000_t75" style="width:12.5pt;height:15.35pt" o:ole="">
            <v:imagedata r:id="rId88" o:title=""/>
          </v:shape>
          <o:OLEObject Type="Embed" ProgID="Equation.3" ShapeID="_x0000_i1085" DrawAspect="Content" ObjectID="_1650030726" r:id="rId97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Тогда каждому положению точки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2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D3A">
        <w:rPr>
          <w:rFonts w:ascii="Times New Roman" w:hAnsi="Times New Roman" w:cs="Times New Roman"/>
          <w:sz w:val="28"/>
          <w:szCs w:val="28"/>
        </w:rPr>
        <w:t>будет соответствовать своя секущая и все эти секущие</w:t>
      </w:r>
      <w:proofErr w:type="gramEnd"/>
      <w:r w:rsidRPr="006B2D3A">
        <w:rPr>
          <w:rFonts w:ascii="Times New Roman" w:hAnsi="Times New Roman" w:cs="Times New Roman"/>
          <w:sz w:val="28"/>
          <w:szCs w:val="28"/>
        </w:rPr>
        <w:t xml:space="preserve"> будут проходить через точку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B2D3A">
        <w:rPr>
          <w:rFonts w:ascii="Times New Roman" w:hAnsi="Times New Roman" w:cs="Times New Roman"/>
          <w:i/>
          <w:sz w:val="28"/>
          <w:szCs w:val="28"/>
        </w:rPr>
        <w:t>.</w:t>
      </w:r>
    </w:p>
    <w:p w:rsidR="006B2D3A" w:rsidRPr="006B2D3A" w:rsidRDefault="006B2D3A" w:rsidP="006B2D3A">
      <w:pPr>
        <w:tabs>
          <w:tab w:val="left" w:pos="4060"/>
        </w:tabs>
        <w:ind w:left="-180" w:firstLine="360"/>
        <w:rPr>
          <w:rFonts w:ascii="Times New Roman" w:hAnsi="Times New Roman" w:cs="Times New Roman"/>
          <w:i/>
          <w:sz w:val="28"/>
          <w:szCs w:val="28"/>
        </w:rPr>
      </w:pPr>
      <w:r w:rsidRPr="006B2D3A">
        <w:rPr>
          <w:rFonts w:ascii="Times New Roman" w:hAnsi="Times New Roman" w:cs="Times New Roman"/>
          <w:b/>
          <w:i/>
          <w:sz w:val="28"/>
          <w:szCs w:val="28"/>
        </w:rPr>
        <w:t xml:space="preserve">Касательной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к линии </w:t>
      </w:r>
      <w:r w:rsidRPr="006B2D3A">
        <w:rPr>
          <w:rFonts w:ascii="Times New Roman" w:hAnsi="Times New Roman" w:cs="Times New Roman"/>
          <w:i/>
          <w:position w:val="-4"/>
          <w:sz w:val="28"/>
          <w:szCs w:val="28"/>
        </w:rPr>
        <w:object w:dxaOrig="260" w:dyaOrig="300">
          <v:shape id="_x0000_i1086" type="#_x0000_t75" style="width:12.5pt;height:16.3pt" o:ole="">
            <v:imagedata r:id="rId88" o:title=""/>
          </v:shape>
          <o:OLEObject Type="Embed" ProgID="Equation.3" ShapeID="_x0000_i1086" DrawAspect="Content" ObjectID="_1650030727" r:id="rId98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в точке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называется предельное положение </w:t>
      </w:r>
      <w:proofErr w:type="gramStart"/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6B2D3A">
        <w:rPr>
          <w:rFonts w:ascii="Times New Roman" w:hAnsi="Times New Roman" w:cs="Times New Roman"/>
          <w:i/>
          <w:sz w:val="28"/>
          <w:szCs w:val="28"/>
        </w:rPr>
        <w:t xml:space="preserve">К секущей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при стремлении точки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к точке М.</w:t>
      </w:r>
    </w:p>
    <w:p w:rsidR="006B2D3A" w:rsidRPr="006B2D3A" w:rsidRDefault="006B2D3A" w:rsidP="006B2D3A">
      <w:pPr>
        <w:tabs>
          <w:tab w:val="left" w:pos="40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3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87" type="#_x0000_t75" style="width:57.6pt;height:19.2pt" o:ole="">
            <v:imagedata r:id="rId99" o:title=""/>
          </v:shape>
          <o:OLEObject Type="Embed" ProgID="Equation.3" ShapeID="_x0000_i1087" DrawAspect="Content" ObjectID="_1650030728" r:id="rId10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– некоторая функция, дифференцируемая 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300" w:dyaOrig="400">
          <v:shape id="_x0000_i1088" type="#_x0000_t75" style="width:15.35pt;height:20.15pt" o:ole="">
            <v:imagedata r:id="rId101" o:title=""/>
          </v:shape>
          <o:OLEObject Type="Embed" ProgID="Equation.3" ShapeID="_x0000_i1088" DrawAspect="Content" ObjectID="_1650030729" r:id="rId10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В декартовой прямоугольной системе координат точка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6B2D3A">
        <w:rPr>
          <w:rFonts w:ascii="Times New Roman" w:hAnsi="Times New Roman" w:cs="Times New Roman"/>
          <w:sz w:val="28"/>
          <w:szCs w:val="28"/>
        </w:rPr>
        <w:t xml:space="preserve">(рис.2), лежащая на </w:t>
      </w:r>
      <w:r w:rsidRPr="006B2D3A">
        <w:rPr>
          <w:rFonts w:ascii="Times New Roman" w:hAnsi="Times New Roman" w:cs="Times New Roman"/>
          <w:sz w:val="28"/>
          <w:szCs w:val="28"/>
        </w:rPr>
        <w:lastRenderedPageBreak/>
        <w:t xml:space="preserve">графике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89" type="#_x0000_t75" style="width:57.6pt;height:19.2pt" o:ole="">
            <v:imagedata r:id="rId103" o:title=""/>
          </v:shape>
          <o:OLEObject Type="Embed" ProgID="Equation.3" ShapeID="_x0000_i1089" DrawAspect="Content" ObjectID="_1650030730" r:id="rId10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и имеющая абсциссу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300" w:dyaOrig="400">
          <v:shape id="_x0000_i1090" type="#_x0000_t75" style="width:15.35pt;height:20.15pt" o:ole="">
            <v:imagedata r:id="rId105" o:title=""/>
          </v:shape>
          <o:OLEObject Type="Embed" ProgID="Equation.3" ShapeID="_x0000_i1090" DrawAspect="Content" ObjectID="_1650030731" r:id="rId106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имеет координаты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091" type="#_x0000_t75" style="width:65.3pt;height:20.15pt" o:ole="">
            <v:imagedata r:id="rId107" o:title=""/>
          </v:shape>
          <o:OLEObject Type="Embed" ProgID="Equation.3" ShapeID="_x0000_i1091" DrawAspect="Content" ObjectID="_1650030732" r:id="rId10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Пусть точка </w:t>
      </w:r>
      <w:r w:rsidRPr="006B2D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2D3A">
        <w:rPr>
          <w:rFonts w:ascii="Times New Roman" w:hAnsi="Times New Roman" w:cs="Times New Roman"/>
          <w:sz w:val="28"/>
          <w:szCs w:val="28"/>
        </w:rPr>
        <w:t xml:space="preserve"> принадлежит графику функции и имеет координаты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2560" w:dyaOrig="400">
          <v:shape id="_x0000_i1092" type="#_x0000_t75" style="width:128.65pt;height:20.15pt" o:ole="">
            <v:imagedata r:id="rId109" o:title=""/>
          </v:shape>
          <o:OLEObject Type="Embed" ProgID="Equation.3" ShapeID="_x0000_i1092" DrawAspect="Content" ObjectID="_1650030733" r:id="rId11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Проведем через точку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6B2D3A">
        <w:rPr>
          <w:rFonts w:ascii="Times New Roman" w:hAnsi="Times New Roman" w:cs="Times New Roman"/>
          <w:sz w:val="28"/>
          <w:szCs w:val="28"/>
        </w:rPr>
        <w:t xml:space="preserve">прямую, параллельную оси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OX</w:t>
      </w:r>
      <w:r w:rsidRPr="006B2D3A">
        <w:rPr>
          <w:rFonts w:ascii="Times New Roman" w:hAnsi="Times New Roman" w:cs="Times New Roman"/>
          <w:sz w:val="28"/>
          <w:szCs w:val="28"/>
        </w:rPr>
        <w:t xml:space="preserve">, и обозначим точку пересечения этой прямой и прямой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920" w:dyaOrig="400">
          <v:shape id="_x0000_i1093" type="#_x0000_t75" style="width:46.1pt;height:20.15pt" o:ole="">
            <v:imagedata r:id="rId111" o:title=""/>
          </v:shape>
          <o:OLEObject Type="Embed" ProgID="Equation.3" ShapeID="_x0000_i1093" DrawAspect="Content" ObjectID="_1650030734" r:id="rId11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через точку 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Р. </w:t>
      </w:r>
      <w:r w:rsidRPr="006B2D3A">
        <w:rPr>
          <w:rFonts w:ascii="Times New Roman" w:hAnsi="Times New Roman" w:cs="Times New Roman"/>
          <w:sz w:val="28"/>
          <w:szCs w:val="28"/>
        </w:rPr>
        <w:t xml:space="preserve">Рассмотрим прямоугольный треугольник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900" w:dyaOrig="320">
          <v:shape id="_x0000_i1094" type="#_x0000_t75" style="width:45.1pt;height:15.35pt" o:ole="">
            <v:imagedata r:id="rId113" o:title=""/>
          </v:shape>
          <o:OLEObject Type="Embed" ProgID="Equation.3" ShapeID="_x0000_i1094" DrawAspect="Content" ObjectID="_1650030735" r:id="rId11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. Отношение </w:t>
      </w:r>
      <w:proofErr w:type="gramEnd"/>
    </w:p>
    <w:p w:rsidR="006B2D3A" w:rsidRPr="006B2D3A" w:rsidRDefault="006B2D3A" w:rsidP="006B2D3A">
      <w:pPr>
        <w:tabs>
          <w:tab w:val="left" w:pos="4060"/>
        </w:tabs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28"/>
          <w:sz w:val="28"/>
          <w:szCs w:val="28"/>
        </w:rPr>
        <w:object w:dxaOrig="3200" w:dyaOrig="760">
          <v:shape id="_x0000_i1095" type="#_x0000_t75" style="width:159.35pt;height:38.4pt" o:ole="">
            <v:imagedata r:id="rId115" o:title=""/>
          </v:shape>
          <o:OLEObject Type="Embed" ProgID="Equation.3" ShapeID="_x0000_i1095" DrawAspect="Content" ObjectID="_1650030736" r:id="rId116"/>
        </w:object>
      </w:r>
    </w:p>
    <w:p w:rsidR="006B2D3A" w:rsidRPr="006B2D3A" w:rsidRDefault="006B2D3A" w:rsidP="006B2D3A">
      <w:pPr>
        <w:tabs>
          <w:tab w:val="left" w:pos="4060"/>
        </w:tabs>
        <w:ind w:left="-180"/>
        <w:rPr>
          <w:rFonts w:ascii="Times New Roman" w:hAnsi="Times New Roman" w:cs="Times New Roman"/>
          <w:i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равно тангенсу угла наклона секущей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2D3A">
        <w:rPr>
          <w:rFonts w:ascii="Times New Roman" w:hAnsi="Times New Roman" w:cs="Times New Roman"/>
          <w:sz w:val="28"/>
          <w:szCs w:val="28"/>
        </w:rPr>
        <w:t xml:space="preserve">к положительному направлению оси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OX</w:t>
      </w:r>
      <w:r w:rsidRPr="006B2D3A">
        <w:rPr>
          <w:rFonts w:ascii="Times New Roman" w:hAnsi="Times New Roman" w:cs="Times New Roman"/>
          <w:i/>
          <w:sz w:val="28"/>
          <w:szCs w:val="28"/>
        </w:rPr>
        <w:t>.</w:t>
      </w:r>
    </w:p>
    <w:p w:rsidR="006B2D3A" w:rsidRPr="006B2D3A" w:rsidRDefault="006B2D3A" w:rsidP="00FD6261">
      <w:pPr>
        <w:tabs>
          <w:tab w:val="left" w:pos="4060"/>
        </w:tabs>
        <w:ind w:left="-180" w:firstLine="360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1000" w:dyaOrig="320">
          <v:shape id="_x0000_i1096" type="#_x0000_t75" style="width:49.9pt;height:15.35pt" o:ole="">
            <v:imagedata r:id="rId117" o:title=""/>
          </v:shape>
          <o:OLEObject Type="Embed" ProgID="Equation.3" ShapeID="_x0000_i1096" DrawAspect="Content" ObjectID="_1650030737" r:id="rId11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то геометрически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4900" w:dyaOrig="400">
          <v:shape id="_x0000_i1097" type="#_x0000_t75" style="width:244.8pt;height:20.15pt" o:ole="">
            <v:imagedata r:id="rId119" o:title=""/>
          </v:shape>
          <o:OLEObject Type="Embed" ProgID="Equation.3" ShapeID="_x0000_i1097" DrawAspect="Content" ObjectID="_1650030738" r:id="rId12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а угол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000" w:dyaOrig="400">
          <v:shape id="_x0000_i1098" type="#_x0000_t75" style="width:49.9pt;height:20.15pt" o:ole="">
            <v:imagedata r:id="rId121" o:title=""/>
          </v:shape>
          <o:OLEObject Type="Embed" ProgID="Equation.3" ShapeID="_x0000_i1098" DrawAspect="Content" ObjectID="_1650030739" r:id="rId12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к углу наклона касательной к положительному направлению оси </w:t>
      </w:r>
      <w:r w:rsidRPr="006B2D3A">
        <w:rPr>
          <w:rFonts w:ascii="Times New Roman" w:hAnsi="Times New Roman" w:cs="Times New Roman"/>
          <w:i/>
          <w:sz w:val="28"/>
          <w:szCs w:val="28"/>
          <w:lang w:val="en-US"/>
        </w:rPr>
        <w:t>OX</w:t>
      </w:r>
      <w:r w:rsidRPr="006B2D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2D3A" w:rsidRPr="006B2D3A" w:rsidRDefault="00FD6261" w:rsidP="006B2D3A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47870" cy="2828290"/>
            <wp:effectExtent l="19050" t="0" r="508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position w:val="-28"/>
          <w:sz w:val="28"/>
          <w:szCs w:val="28"/>
        </w:rPr>
        <w:object w:dxaOrig="3200" w:dyaOrig="760">
          <v:shape id="_x0000_i1103" type="#_x0000_t75" style="width:159.35pt;height:38.4pt" o:ole="">
            <v:imagedata r:id="rId124" o:title=""/>
          </v:shape>
          <o:OLEObject Type="Embed" ProgID="Equation.3" ShapeID="_x0000_i1103" DrawAspect="Content" ObjectID="_1650030740" r:id="rId125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B2D3A">
        <w:rPr>
          <w:rFonts w:ascii="Times New Roman" w:hAnsi="Times New Roman" w:cs="Times New Roman"/>
          <w:position w:val="-6"/>
          <w:sz w:val="28"/>
          <w:szCs w:val="28"/>
        </w:rPr>
        <w:object w:dxaOrig="1000" w:dyaOrig="320">
          <v:shape id="_x0000_i1104" type="#_x0000_t75" style="width:49.9pt;height:15.35pt" o:ole="">
            <v:imagedata r:id="rId117" o:title=""/>
          </v:shape>
          <o:OLEObject Type="Embed" ProgID="Equation.3" ShapeID="_x0000_i1104" DrawAspect="Content" ObjectID="_1650030741" r:id="rId126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i/>
          <w:position w:val="-28"/>
          <w:sz w:val="28"/>
          <w:szCs w:val="28"/>
        </w:rPr>
        <w:object w:dxaOrig="3960" w:dyaOrig="760">
          <v:shape id="_x0000_i1105" type="#_x0000_t75" style="width:197.75pt;height:38.4pt" o:ole="">
            <v:imagedata r:id="rId127" o:title=""/>
          </v:shape>
          <o:OLEObject Type="Embed" ProgID="Equation.3" ShapeID="_x0000_i1105" DrawAspect="Content" ObjectID="_1650030742" r:id="rId128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D3A">
        <w:rPr>
          <w:rFonts w:ascii="Times New Roman" w:hAnsi="Times New Roman" w:cs="Times New Roman"/>
          <w:sz w:val="28"/>
          <w:szCs w:val="28"/>
        </w:rPr>
        <w:t xml:space="preserve"> и </w:t>
      </w:r>
      <w:r w:rsidRPr="006B2D3A">
        <w:rPr>
          <w:rFonts w:ascii="Times New Roman" w:hAnsi="Times New Roman" w:cs="Times New Roman"/>
          <w:position w:val="-20"/>
          <w:sz w:val="28"/>
          <w:szCs w:val="28"/>
        </w:rPr>
        <w:object w:dxaOrig="1819" w:dyaOrig="480">
          <v:shape id="_x0000_i1106" type="#_x0000_t75" style="width:91.2pt;height:24pt" o:ole="">
            <v:imagedata r:id="rId129" o:title=""/>
          </v:shape>
          <o:OLEObject Type="Embed" ProgID="Equation.3" ShapeID="_x0000_i1106" DrawAspect="Content" ObjectID="_1650030743" r:id="rId130"/>
        </w:object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D3A">
        <w:rPr>
          <w:rFonts w:ascii="Times New Roman" w:hAnsi="Times New Roman" w:cs="Times New Roman"/>
          <w:i/>
          <w:position w:val="-12"/>
          <w:sz w:val="28"/>
          <w:szCs w:val="28"/>
        </w:rPr>
        <w:object w:dxaOrig="2079" w:dyaOrig="400">
          <v:shape id="_x0000_i1107" type="#_x0000_t75" style="width:104.65pt;height:20.15pt" o:ole="">
            <v:imagedata r:id="rId131" o:title=""/>
          </v:shape>
          <o:OLEObject Type="Embed" ProgID="Equation.3" ShapeID="_x0000_i1107" DrawAspect="Content" ObjectID="_1650030744" r:id="rId132"/>
        </w:object>
      </w:r>
      <w:r w:rsidRPr="006B2D3A">
        <w:rPr>
          <w:rFonts w:ascii="Times New Roman" w:hAnsi="Times New Roman" w:cs="Times New Roman"/>
          <w:i/>
          <w:sz w:val="28"/>
          <w:szCs w:val="28"/>
        </w:rPr>
        <w:t xml:space="preserve">  (1),</w:t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t xml:space="preserve">то есть значений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108" type="#_x0000_t75" style="width:36.5pt;height:19.2pt" o:ole="">
            <v:imagedata r:id="rId133" o:title=""/>
          </v:shape>
          <o:OLEObject Type="Embed" ProgID="Equation.3" ShapeID="_x0000_i1108" DrawAspect="Content" ObjectID="_1650030745" r:id="rId13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300" w:dyaOrig="400">
          <v:shape id="_x0000_i1109" type="#_x0000_t75" style="width:15.35pt;height:20.15pt" o:ole="">
            <v:imagedata r:id="rId135" o:title=""/>
          </v:shape>
          <o:OLEObject Type="Embed" ProgID="Equation.3" ShapeID="_x0000_i1109" DrawAspect="Content" ObjectID="_1650030746" r:id="rId136"/>
        </w:object>
      </w:r>
      <w:r w:rsidRPr="006B2D3A">
        <w:rPr>
          <w:rFonts w:ascii="Times New Roman" w:hAnsi="Times New Roman" w:cs="Times New Roman"/>
          <w:sz w:val="28"/>
          <w:szCs w:val="28"/>
        </w:rPr>
        <w:t>равно тангенсу угла наклона касательной.</w:t>
      </w:r>
    </w:p>
    <w:p w:rsidR="006B2D3A" w:rsidRPr="006B2D3A" w:rsidRDefault="006B2D3A" w:rsidP="006B2D3A">
      <w:pPr>
        <w:tabs>
          <w:tab w:val="left" w:pos="4060"/>
        </w:tabs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D3A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формулу (1), уравнение касательной к графику функции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110" type="#_x0000_t75" style="width:57.6pt;height:19.2pt" o:ole="">
            <v:imagedata r:id="rId137" o:title=""/>
          </v:shape>
          <o:OLEObject Type="Embed" ProgID="Equation.3" ShapeID="_x0000_i1110" DrawAspect="Content" ObjectID="_1650030747" r:id="rId138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проходящей через точку с координатами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859" w:dyaOrig="400">
          <v:shape id="_x0000_i1111" type="#_x0000_t75" style="width:93.1pt;height:20.15pt" o:ole="">
            <v:imagedata r:id="rId139" o:title=""/>
          </v:shape>
          <o:OLEObject Type="Embed" ProgID="Equation.3" ShapeID="_x0000_i1111" DrawAspect="Content" ObjectID="_1650030748" r:id="rId140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можно записать в виде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3040" w:dyaOrig="400">
          <v:shape id="_x0000_i1112" type="#_x0000_t75" style="width:152.65pt;height:20.15pt" o:ole="">
            <v:imagedata r:id="rId141" o:title=""/>
          </v:shape>
          <o:OLEObject Type="Embed" ProgID="Equation.3" ShapeID="_x0000_i1112" DrawAspect="Content" ObjectID="_1650030749" r:id="rId142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3700" w:dyaOrig="400">
          <v:shape id="_x0000_i1113" type="#_x0000_t75" style="width:185.3pt;height:20.15pt" o:ole="">
            <v:imagedata r:id="rId143" o:title=""/>
          </v:shape>
          <o:OLEObject Type="Embed" ProgID="Equation.3" ShapeID="_x0000_i1113" DrawAspect="Content" ObjectID="_1650030750" r:id="rId144"/>
        </w:object>
      </w:r>
      <w:r w:rsidRPr="006B2D3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6B2D3A">
        <w:rPr>
          <w:rFonts w:ascii="Times New Roman" w:hAnsi="Times New Roman" w:cs="Times New Roman"/>
          <w:position w:val="-12"/>
          <w:sz w:val="28"/>
          <w:szCs w:val="28"/>
        </w:rPr>
        <w:object w:dxaOrig="1399" w:dyaOrig="400">
          <v:shape id="_x0000_i1114" type="#_x0000_t75" style="width:70.1pt;height:20.15pt" o:ole="">
            <v:imagedata r:id="rId145" o:title=""/>
          </v:shape>
          <o:OLEObject Type="Embed" ProgID="Equation.3" ShapeID="_x0000_i1114" DrawAspect="Content" ObjectID="_1650030751" r:id="rId146"/>
        </w:object>
      </w:r>
      <w:r w:rsidRPr="006B2D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1E0"/>
      </w:tblPr>
      <w:tblGrid>
        <w:gridCol w:w="9571"/>
      </w:tblGrid>
      <w:tr w:rsidR="006B2D3A" w:rsidRPr="006B2D3A" w:rsidTr="00FD62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61" w:rsidRDefault="006B2D3A" w:rsidP="00FD6261">
            <w:pPr>
              <w:tabs>
                <w:tab w:val="left" w:pos="6360"/>
              </w:tabs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3A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3700" w:dyaOrig="400">
                <v:shape id="_x0000_i1115" type="#_x0000_t75" style="width:185.3pt;height:20.15pt" o:ole="">
                  <v:imagedata r:id="rId143" o:title=""/>
                </v:shape>
                <o:OLEObject Type="Embed" ProgID="Equation.3" ShapeID="_x0000_i1115" DrawAspect="Content" ObjectID="_1650030752" r:id="rId147"/>
              </w:object>
            </w:r>
          </w:p>
          <w:p w:rsidR="006B2D3A" w:rsidRPr="006B2D3A" w:rsidRDefault="006B2D3A" w:rsidP="00FD6261">
            <w:pPr>
              <w:tabs>
                <w:tab w:val="left" w:pos="6360"/>
              </w:tabs>
              <w:ind w:right="-3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уравнение касательной к графику функции </w:t>
            </w:r>
            <w:r w:rsidRPr="006B2D3A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160" w:dyaOrig="380">
                <v:shape id="_x0000_i1116" type="#_x0000_t75" style="width:57.6pt;height:19.2pt" o:ole="">
                  <v:imagedata r:id="rId137" o:title=""/>
                </v:shape>
                <o:OLEObject Type="Embed" ProgID="Equation.3" ShapeID="_x0000_i1116" DrawAspect="Content" ObjectID="_1650030753" r:id="rId148"/>
              </w:object>
            </w:r>
          </w:p>
        </w:tc>
      </w:tr>
    </w:tbl>
    <w:p w:rsidR="00FD6261" w:rsidRDefault="00FD6261" w:rsidP="00FD6261">
      <w:pPr>
        <w:ind w:lef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261">
        <w:rPr>
          <w:rFonts w:ascii="Times New Roman" w:hAnsi="Times New Roman" w:cs="Times New Roman"/>
          <w:b/>
          <w:sz w:val="28"/>
          <w:szCs w:val="28"/>
          <w:u w:val="single"/>
        </w:rPr>
        <w:t>Правила и формулы дифференцирования</w:t>
      </w:r>
    </w:p>
    <w:p w:rsidR="00AF2001" w:rsidRDefault="00FD6261" w:rsidP="00FD6261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61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223766" cy="5918045"/>
            <wp:effectExtent l="19050" t="0" r="5334" b="0"/>
            <wp:docPr id="2" name="Рисунок 5145" descr="Описание: http://zadocs.ru/pars_docs/refs/18/17916/17916_html_m2861a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5" descr="Описание: http://zadocs.ru/pars_docs/refs/18/17916/17916_html_m2861af1c.jp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76" cy="59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1" w:rsidRDefault="00AF2001" w:rsidP="00AF2001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001" w:rsidRDefault="00AF2001" w:rsidP="00AF2001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0894" cy="1425597"/>
            <wp:effectExtent l="19050" t="0" r="3556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51" cy="14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01" w:rsidRDefault="00AF2001" w:rsidP="00AF2001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502" cy="1624496"/>
            <wp:effectExtent l="19050" t="0" r="3048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13" cy="162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01" w:rsidRDefault="00AF2001" w:rsidP="00AF2001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67532"/>
            <wp:effectExtent l="19050" t="0" r="317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01" w:rsidRPr="00AF2001" w:rsidRDefault="00AF2001" w:rsidP="00AF2001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68143"/>
            <wp:effectExtent l="19050" t="0" r="317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1" w:rsidRPr="00FD6261" w:rsidRDefault="00FD6261" w:rsidP="00FD626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6102" cy="4740199"/>
            <wp:effectExtent l="19050" t="0" r="3048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82" cy="474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01" w:rsidRDefault="00AF2001" w:rsidP="00AF20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01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F2001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61" w:rsidRDefault="00AF2001" w:rsidP="00AF20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Pr="00C44533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https://resh.edu.ru/subject/lesson/3954/main/201015/</w:t>
        </w:r>
      </w:hyperlink>
    </w:p>
    <w:p w:rsidR="00AF2001" w:rsidRDefault="00AF2001" w:rsidP="00AF20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Pr="00C44533">
          <w:rPr>
            <w:rStyle w:val="a7"/>
            <w:rFonts w:ascii="Times New Roman" w:hAnsi="Times New Roman" w:cs="Times New Roman"/>
            <w:sz w:val="28"/>
            <w:szCs w:val="28"/>
          </w:rPr>
          <w:t>https://infourok.ru/videouroki/1212</w:t>
        </w:r>
      </w:hyperlink>
    </w:p>
    <w:p w:rsidR="00AF2001" w:rsidRPr="00AF2001" w:rsidRDefault="00AF2001" w:rsidP="00FD62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6B2D3A" w:rsidRPr="006B2D3A" w:rsidRDefault="006B2D3A" w:rsidP="006B2D3A">
      <w:pPr>
        <w:rPr>
          <w:rFonts w:ascii="Times New Roman" w:hAnsi="Times New Roman" w:cs="Times New Roman"/>
          <w:sz w:val="28"/>
          <w:szCs w:val="28"/>
        </w:rPr>
      </w:pPr>
    </w:p>
    <w:p w:rsidR="00855C4E" w:rsidRPr="006B2D3A" w:rsidRDefault="00855C4E" w:rsidP="00855C4E">
      <w:pPr>
        <w:rPr>
          <w:rFonts w:ascii="Times New Roman" w:hAnsi="Times New Roman" w:cs="Times New Roman"/>
          <w:bCs/>
          <w:sz w:val="28"/>
          <w:szCs w:val="28"/>
        </w:rPr>
      </w:pPr>
    </w:p>
    <w:p w:rsidR="006B2D3A" w:rsidRPr="006B2D3A" w:rsidRDefault="006B2D3A" w:rsidP="00855C4E">
      <w:pPr>
        <w:rPr>
          <w:rFonts w:ascii="Times New Roman" w:hAnsi="Times New Roman" w:cs="Times New Roman"/>
          <w:bCs/>
          <w:sz w:val="28"/>
          <w:szCs w:val="28"/>
        </w:rPr>
      </w:pPr>
    </w:p>
    <w:sectPr w:rsidR="006B2D3A" w:rsidRPr="006B2D3A" w:rsidSect="003D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647"/>
    <w:multiLevelType w:val="hybridMultilevel"/>
    <w:tmpl w:val="7970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AE804">
      <w:start w:val="1"/>
      <w:numFmt w:val="decimal"/>
      <w:lvlText w:val="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5C4E"/>
    <w:rsid w:val="0004186D"/>
    <w:rsid w:val="003B3EBD"/>
    <w:rsid w:val="003D77A3"/>
    <w:rsid w:val="004D2C48"/>
    <w:rsid w:val="006B2D3A"/>
    <w:rsid w:val="00777081"/>
    <w:rsid w:val="00855C4E"/>
    <w:rsid w:val="00AF2001"/>
    <w:rsid w:val="00D451CA"/>
    <w:rsid w:val="00F1539F"/>
    <w:rsid w:val="00F26B4E"/>
    <w:rsid w:val="00F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55C4E"/>
    <w:rPr>
      <w:color w:val="808080"/>
    </w:rPr>
  </w:style>
  <w:style w:type="character" w:styleId="a7">
    <w:name w:val="Hyperlink"/>
    <w:basedOn w:val="a0"/>
    <w:uiPriority w:val="99"/>
    <w:unhideWhenUsed/>
    <w:rsid w:val="00AF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42.wmf"/><Relationship Id="rId21" Type="http://schemas.openxmlformats.org/officeDocument/2006/relationships/oleObject" Target="embeddings/oleObject11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69.bin"/><Relationship Id="rId133" Type="http://schemas.openxmlformats.org/officeDocument/2006/relationships/image" Target="media/image50.wmf"/><Relationship Id="rId138" Type="http://schemas.openxmlformats.org/officeDocument/2006/relationships/oleObject" Target="embeddings/oleObject82.bin"/><Relationship Id="rId154" Type="http://schemas.openxmlformats.org/officeDocument/2006/relationships/image" Target="media/image62.emf"/><Relationship Id="rId16" Type="http://schemas.openxmlformats.org/officeDocument/2006/relationships/oleObject" Target="embeddings/oleObject7.bin"/><Relationship Id="rId107" Type="http://schemas.openxmlformats.org/officeDocument/2006/relationships/image" Target="media/image3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48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64.bin"/><Relationship Id="rId123" Type="http://schemas.openxmlformats.org/officeDocument/2006/relationships/image" Target="media/image45.png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85.bin"/><Relationship Id="rId149" Type="http://schemas.openxmlformats.org/officeDocument/2006/relationships/image" Target="media/image57.jpeg"/><Relationship Id="rId5" Type="http://schemas.openxmlformats.org/officeDocument/2006/relationships/image" Target="media/image1.wmf"/><Relationship Id="rId90" Type="http://schemas.openxmlformats.org/officeDocument/2006/relationships/image" Target="media/image30.wmf"/><Relationship Id="rId95" Type="http://schemas.openxmlformats.org/officeDocument/2006/relationships/oleObject" Target="embeddings/oleObject59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5.bin"/><Relationship Id="rId113" Type="http://schemas.openxmlformats.org/officeDocument/2006/relationships/image" Target="media/image40.wmf"/><Relationship Id="rId118" Type="http://schemas.openxmlformats.org/officeDocument/2006/relationships/oleObject" Target="embeddings/oleObject72.bin"/><Relationship Id="rId134" Type="http://schemas.openxmlformats.org/officeDocument/2006/relationships/oleObject" Target="embeddings/oleObject80.bin"/><Relationship Id="rId139" Type="http://schemas.openxmlformats.org/officeDocument/2006/relationships/image" Target="media/image53.wmf"/><Relationship Id="rId80" Type="http://schemas.openxmlformats.org/officeDocument/2006/relationships/oleObject" Target="embeddings/oleObject51.bin"/><Relationship Id="rId85" Type="http://schemas.openxmlformats.org/officeDocument/2006/relationships/image" Target="media/image27.wmf"/><Relationship Id="rId150" Type="http://schemas.openxmlformats.org/officeDocument/2006/relationships/image" Target="media/image58.emf"/><Relationship Id="rId155" Type="http://schemas.openxmlformats.org/officeDocument/2006/relationships/hyperlink" Target="https://resh.edu.ru/subject/lesson/3954/main/201015/" TargetMode="Externa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2.wmf"/><Relationship Id="rId59" Type="http://schemas.openxmlformats.org/officeDocument/2006/relationships/image" Target="media/image19.wmf"/><Relationship Id="rId103" Type="http://schemas.openxmlformats.org/officeDocument/2006/relationships/image" Target="media/image35.wmf"/><Relationship Id="rId108" Type="http://schemas.openxmlformats.org/officeDocument/2006/relationships/oleObject" Target="embeddings/oleObject67.bin"/><Relationship Id="rId124" Type="http://schemas.openxmlformats.org/officeDocument/2006/relationships/image" Target="media/image46.wmf"/><Relationship Id="rId129" Type="http://schemas.openxmlformats.org/officeDocument/2006/relationships/image" Target="media/image48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9.bin"/><Relationship Id="rId70" Type="http://schemas.openxmlformats.org/officeDocument/2006/relationships/image" Target="media/image21.wmf"/><Relationship Id="rId75" Type="http://schemas.openxmlformats.org/officeDocument/2006/relationships/image" Target="media/image23.wmf"/><Relationship Id="rId83" Type="http://schemas.openxmlformats.org/officeDocument/2006/relationships/oleObject" Target="embeddings/oleObject53.bin"/><Relationship Id="rId88" Type="http://schemas.openxmlformats.org/officeDocument/2006/relationships/image" Target="media/image29.wmf"/><Relationship Id="rId91" Type="http://schemas.openxmlformats.org/officeDocument/2006/relationships/oleObject" Target="embeddings/oleObject57.bin"/><Relationship Id="rId96" Type="http://schemas.openxmlformats.org/officeDocument/2006/relationships/oleObject" Target="embeddings/oleObject60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9.bin"/><Relationship Id="rId140" Type="http://schemas.openxmlformats.org/officeDocument/2006/relationships/oleObject" Target="embeddings/oleObject83.bin"/><Relationship Id="rId145" Type="http://schemas.openxmlformats.org/officeDocument/2006/relationships/image" Target="media/image56.wmf"/><Relationship Id="rId153" Type="http://schemas.openxmlformats.org/officeDocument/2006/relationships/image" Target="media/image6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image" Target="media/image18.wmf"/><Relationship Id="rId106" Type="http://schemas.openxmlformats.org/officeDocument/2006/relationships/oleObject" Target="embeddings/oleObject66.bin"/><Relationship Id="rId114" Type="http://schemas.openxmlformats.org/officeDocument/2006/relationships/oleObject" Target="embeddings/oleObject70.bin"/><Relationship Id="rId119" Type="http://schemas.openxmlformats.org/officeDocument/2006/relationships/image" Target="media/image43.wmf"/><Relationship Id="rId127" Type="http://schemas.openxmlformats.org/officeDocument/2006/relationships/image" Target="media/image47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4.wmf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image" Target="media/image22.wmf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5.bin"/><Relationship Id="rId94" Type="http://schemas.openxmlformats.org/officeDocument/2006/relationships/image" Target="media/image32.wmf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74.bin"/><Relationship Id="rId130" Type="http://schemas.openxmlformats.org/officeDocument/2006/relationships/oleObject" Target="embeddings/oleObject78.bin"/><Relationship Id="rId135" Type="http://schemas.openxmlformats.org/officeDocument/2006/relationships/image" Target="media/image51.wmf"/><Relationship Id="rId143" Type="http://schemas.openxmlformats.org/officeDocument/2006/relationships/image" Target="media/image55.wmf"/><Relationship Id="rId148" Type="http://schemas.openxmlformats.org/officeDocument/2006/relationships/oleObject" Target="embeddings/oleObject88.bin"/><Relationship Id="rId151" Type="http://schemas.openxmlformats.org/officeDocument/2006/relationships/image" Target="media/image59.emf"/><Relationship Id="rId156" Type="http://schemas.openxmlformats.org/officeDocument/2006/relationships/hyperlink" Target="https://infourok.ru/videouroki/12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109" Type="http://schemas.openxmlformats.org/officeDocument/2006/relationships/image" Target="media/image38.wmf"/><Relationship Id="rId34" Type="http://schemas.openxmlformats.org/officeDocument/2006/relationships/image" Target="media/image11.wmf"/><Relationship Id="rId50" Type="http://schemas.openxmlformats.org/officeDocument/2006/relationships/oleObject" Target="embeddings/oleObject32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3.bin"/><Relationship Id="rId125" Type="http://schemas.openxmlformats.org/officeDocument/2006/relationships/oleObject" Target="embeddings/oleObject75.bin"/><Relationship Id="rId141" Type="http://schemas.openxmlformats.org/officeDocument/2006/relationships/image" Target="media/image54.wmf"/><Relationship Id="rId146" Type="http://schemas.openxmlformats.org/officeDocument/2006/relationships/oleObject" Target="embeddings/oleObject86.bin"/><Relationship Id="rId7" Type="http://schemas.openxmlformats.org/officeDocument/2006/relationships/image" Target="media/image2.wmf"/><Relationship Id="rId71" Type="http://schemas.openxmlformats.org/officeDocument/2006/relationships/oleObject" Target="embeddings/oleObject46.bin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3.bin"/><Relationship Id="rId87" Type="http://schemas.openxmlformats.org/officeDocument/2006/relationships/image" Target="media/image28.png"/><Relationship Id="rId110" Type="http://schemas.openxmlformats.org/officeDocument/2006/relationships/oleObject" Target="embeddings/oleObject68.bin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81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38.bin"/><Relationship Id="rId82" Type="http://schemas.openxmlformats.org/officeDocument/2006/relationships/image" Target="media/image26.wmf"/><Relationship Id="rId152" Type="http://schemas.openxmlformats.org/officeDocument/2006/relationships/image" Target="media/image60.e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5.bin"/><Relationship Id="rId77" Type="http://schemas.openxmlformats.org/officeDocument/2006/relationships/image" Target="media/image24.wmf"/><Relationship Id="rId100" Type="http://schemas.openxmlformats.org/officeDocument/2006/relationships/oleObject" Target="embeddings/oleObject63.bin"/><Relationship Id="rId105" Type="http://schemas.openxmlformats.org/officeDocument/2006/relationships/image" Target="media/image36.wmf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image" Target="media/image15.wmf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2.bin"/><Relationship Id="rId121" Type="http://schemas.openxmlformats.org/officeDocument/2006/relationships/image" Target="media/image44.wmf"/><Relationship Id="rId142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8.bin"/><Relationship Id="rId67" Type="http://schemas.openxmlformats.org/officeDocument/2006/relationships/image" Target="media/image20.wmf"/><Relationship Id="rId116" Type="http://schemas.openxmlformats.org/officeDocument/2006/relationships/oleObject" Target="embeddings/oleObject71.bin"/><Relationship Id="rId137" Type="http://schemas.openxmlformats.org/officeDocument/2006/relationships/image" Target="media/image52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2020-04-15T16:18:00Z</dcterms:created>
  <dcterms:modified xsi:type="dcterms:W3CDTF">2020-05-03T12:46:00Z</dcterms:modified>
</cp:coreProperties>
</file>