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86" w:rsidRDefault="00C138DE" w:rsidP="00C13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DE">
        <w:rPr>
          <w:rFonts w:ascii="Times New Roman" w:hAnsi="Times New Roman" w:cs="Times New Roman"/>
          <w:b/>
          <w:sz w:val="24"/>
          <w:szCs w:val="24"/>
        </w:rPr>
        <w:t>Практическая работа № 4 «Решение задач»</w:t>
      </w:r>
      <w:bookmarkStart w:id="0" w:name="_GoBack"/>
      <w:bookmarkEnd w:id="0"/>
    </w:p>
    <w:p w:rsidR="00C138DE" w:rsidRDefault="009A450C" w:rsidP="009A4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соответствие с нормами КоАП РФ дайте решение правовым ситуациям.</w:t>
      </w:r>
    </w:p>
    <w:p w:rsidR="00C138DE" w:rsidRPr="009A450C" w:rsidRDefault="00C138DE" w:rsidP="009A45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9A450C">
        <w:rPr>
          <w:b/>
          <w:bCs/>
          <w:color w:val="000000"/>
        </w:rPr>
        <w:t xml:space="preserve">Задача № </w:t>
      </w:r>
      <w:r w:rsidR="009A450C">
        <w:rPr>
          <w:b/>
          <w:bCs/>
          <w:color w:val="000000"/>
        </w:rPr>
        <w:t>1</w:t>
      </w:r>
    </w:p>
    <w:p w:rsidR="00C138DE" w:rsidRDefault="00C138DE" w:rsidP="009A45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450C">
        <w:rPr>
          <w:color w:val="000000"/>
        </w:rPr>
        <w:t>Административное правонарушение может быть совершено только умышленно, когда лицо</w:t>
      </w:r>
      <w:r w:rsidR="009A450C">
        <w:rPr>
          <w:color w:val="000000"/>
        </w:rPr>
        <w:t>,</w:t>
      </w:r>
      <w:r w:rsidRPr="009A450C">
        <w:rPr>
          <w:color w:val="000000"/>
        </w:rPr>
        <w:t xml:space="preserve"> совершившее</w:t>
      </w:r>
      <w:r w:rsidR="009A450C">
        <w:rPr>
          <w:color w:val="000000"/>
        </w:rPr>
        <w:t xml:space="preserve"> его,</w:t>
      </w:r>
      <w:r w:rsidRPr="009A450C">
        <w:rPr>
          <w:color w:val="000000"/>
        </w:rPr>
        <w:t xml:space="preserve"> сознавало противоправный характер своего действия (бездействия), предвидело вредные последствия, желало наступления вредных последствий или сознательно их допускало либо относилось к ним безразлично. Нельзя совершить административное правонарушение в другой форме. Отразите свою позицию.</w:t>
      </w:r>
    </w:p>
    <w:p w:rsidR="009A450C" w:rsidRDefault="009A450C" w:rsidP="009A45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A450C" w:rsidRPr="009A450C" w:rsidRDefault="009A450C" w:rsidP="009A45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A450C">
        <w:rPr>
          <w:b/>
          <w:color w:val="000000"/>
        </w:rPr>
        <w:t>Задача №2</w:t>
      </w:r>
    </w:p>
    <w:p w:rsidR="00C138DE" w:rsidRDefault="00C138DE" w:rsidP="009A450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Авдеев является членом избирательной комиссии, поэтому он попросил работодателя </w:t>
      </w:r>
      <w:proofErr w:type="spellStart"/>
      <w:r w:rsidRPr="009A4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Симонянца</w:t>
      </w:r>
      <w:proofErr w:type="spellEnd"/>
      <w:r w:rsidRPr="009A4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освободить его от работы на период функционирования избирательной комиссии. </w:t>
      </w:r>
      <w:proofErr w:type="spellStart"/>
      <w:r w:rsidRPr="009A4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Симонянц</w:t>
      </w:r>
      <w:proofErr w:type="spellEnd"/>
      <w:r w:rsidRPr="009A4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отказал Авдееву, мотивируя свой отказ тем, что Авдеев только недавно вышел из отпуска, и он незаменимый работник. Авдеев посчитал свои права нарушенными. Прав ли Авдеев?</w:t>
      </w:r>
    </w:p>
    <w:p w:rsidR="009A450C" w:rsidRPr="009A450C" w:rsidRDefault="009A450C" w:rsidP="009A450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38DE" w:rsidRPr="009A450C" w:rsidRDefault="009A450C" w:rsidP="009A45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Задача № 3</w:t>
      </w:r>
    </w:p>
    <w:p w:rsidR="00C138DE" w:rsidRPr="009A450C" w:rsidRDefault="00C138DE" w:rsidP="009A45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450C">
        <w:rPr>
          <w:color w:val="000000"/>
        </w:rPr>
        <w:t xml:space="preserve">Преподаватель административного права спросил </w:t>
      </w:r>
      <w:proofErr w:type="spellStart"/>
      <w:r w:rsidRPr="009A450C">
        <w:rPr>
          <w:color w:val="000000"/>
        </w:rPr>
        <w:t>Коробкову</w:t>
      </w:r>
      <w:proofErr w:type="spellEnd"/>
      <w:r w:rsidRPr="009A450C">
        <w:rPr>
          <w:color w:val="000000"/>
        </w:rPr>
        <w:t xml:space="preserve"> о том, что не является задачами законодательства об административных правонарушениях? </w:t>
      </w:r>
      <w:proofErr w:type="spellStart"/>
      <w:r w:rsidRPr="009A450C">
        <w:rPr>
          <w:color w:val="000000"/>
        </w:rPr>
        <w:t>Коробкова</w:t>
      </w:r>
      <w:proofErr w:type="spellEnd"/>
      <w:r w:rsidRPr="009A450C">
        <w:rPr>
          <w:color w:val="000000"/>
        </w:rPr>
        <w:t xml:space="preserve"> сказала, что охрана окружающей среды относится к экологическим правоотношениям, а защита личности к уголовным правоотношениям. Согласны ли вы со студенткой Коробковой?</w:t>
      </w:r>
    </w:p>
    <w:p w:rsidR="00C138DE" w:rsidRPr="00C138DE" w:rsidRDefault="00C138DE" w:rsidP="00C138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38DE" w:rsidRPr="00C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31"/>
    <w:rsid w:val="000E5986"/>
    <w:rsid w:val="00942531"/>
    <w:rsid w:val="009A450C"/>
    <w:rsid w:val="00C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A410-378E-4380-BFD5-2B53DCB5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2020-05-06T20:45:00Z</dcterms:created>
  <dcterms:modified xsi:type="dcterms:W3CDTF">2020-05-06T20:58:00Z</dcterms:modified>
</cp:coreProperties>
</file>