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8" w:rsidRPr="00B67883" w:rsidRDefault="00AA1AE8" w:rsidP="00B67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883">
        <w:rPr>
          <w:rFonts w:ascii="Times New Roman" w:hAnsi="Times New Roman" w:cs="Times New Roman"/>
          <w:b/>
          <w:sz w:val="24"/>
          <w:szCs w:val="24"/>
        </w:rPr>
        <w:t>Урок № 96</w:t>
      </w:r>
    </w:p>
    <w:p w:rsidR="00A248F5" w:rsidRPr="00B67883" w:rsidRDefault="00AA1AE8" w:rsidP="00B67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883">
        <w:rPr>
          <w:rFonts w:ascii="Times New Roman" w:hAnsi="Times New Roman" w:cs="Times New Roman"/>
          <w:b/>
          <w:sz w:val="24"/>
          <w:szCs w:val="24"/>
        </w:rPr>
        <w:t>Тема: Обзор творчества В.В. Набокова. Роман «Машенька».</w:t>
      </w:r>
    </w:p>
    <w:p w:rsidR="00B67883" w:rsidRPr="00B67883" w:rsidRDefault="00B67883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83">
        <w:rPr>
          <w:rFonts w:ascii="Times New Roman" w:eastAsia="Times New Roman" w:hAnsi="Times New Roman" w:cs="Times New Roman"/>
          <w:b/>
          <w:sz w:val="24"/>
          <w:szCs w:val="24"/>
        </w:rPr>
        <w:t>1.Законспектировать лекцию.</w:t>
      </w:r>
    </w:p>
    <w:p w:rsidR="00AA1AE8" w:rsidRPr="00AA1AE8" w:rsidRDefault="00AA1AE8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В.В. Набоков родился в 1899 году в старинной дворянской семье. Его детство поистине можно назвать райским: он жил в атмосфере материально избытка, но при этом был окружен любовью и заботой. До 6 лет он говорил только по-английски, и поэтому позже говорил с небольшим акцентом на русском языке, в совершенстве владел французским, увлекался теннисом, велосипедом, шахматами, его большой страстью были бабочки. В 8 лет он прочитал первую книгу о бабочках. Он стал крупнейшим энтомологом. В 1960 году в его честь назвали бабочку.</w:t>
      </w:r>
    </w:p>
    <w:p w:rsidR="00AA1AE8" w:rsidRPr="00AA1AE8" w:rsidRDefault="00AA1AE8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В 1911 году поступает в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Тенишевское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училище. В.В. Набоков: «Мне было одиннадцать лет, когда отец решил, что домашнее образование, которое я получил и продолжал получать, может с пользой пополняться учебой в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Тенишевском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Училище. Созданное сравнительно недавно, училище это, одно из замечательнейших в Петербурге, было намного современнее и либеральнее обычных гимназий, в которых обучалось большинство детей. Его учебный курс, состоящий из шестнадцати "семестров” (восемь гимназических классов), примерно соответствовал последним шести годам американской школы плюс двум первым университетским».  В России был напечатан его первый сборник стихов «Стихи», который был раскритикован В.В.Гиппиус, основателем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Тенишевского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училища. В.В, Гиппиус посоветовал ему больше не писать стихов.</w:t>
      </w:r>
    </w:p>
    <w:p w:rsidR="00AA1AE8" w:rsidRPr="00AA1AE8" w:rsidRDefault="00AA1AE8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Его отец был одним  из лидеров кадетов, принимал участие в первом составе Временного правительства. Поэтому, боясь ареста, во время Октябрьской революции 1927 года уезжают в Крым. Их Крыма через Турцию, Грецию и Францию в Англию, где Набоков посещал лекции в Тринити Колледж в Кембридже с 1919 по 1922. Он начал обучение в области зоологии, но позже сосредоточился на русской и французской литературе.</w:t>
      </w:r>
    </w:p>
    <w:p w:rsidR="00AA1AE8" w:rsidRPr="00AA1AE8" w:rsidRDefault="00AA1AE8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Затем семья переезжает в Берлин. Берлине он женится на Вере Слоним, у них родился сын. Но Берлин стал для него городом потерь: во время кадетского собрания убивают в спину его отца, отсюда последующий «комплекс отца», сливающийся с утраченным раем детства, потерянной Родиной и языком. В Берлине бедствовали, жили на деньги, которые зарабатывала его жена. Но в охваченной фашистами стране жить стало невозможно, и они бегут, спасаясь от нацистов (жена – еврейка) сначала во Францию, затем в Америку. В этот период жизни им написаны романы «Машенька», «Защита Лужина», вышли сборники стихов «Гроздь», «Горный путь».</w:t>
      </w:r>
    </w:p>
    <w:p w:rsidR="00AA1AE8" w:rsidRPr="00AA1AE8" w:rsidRDefault="00AA1AE8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Набоковы, переехавшие в Нью-Йорк в 1940 и оставались </w:t>
      </w:r>
      <w:proofErr w:type="gramStart"/>
      <w:r w:rsidRPr="00AA1AE8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в течение двадцати лет. При проживании в Америке, Набоков утвердился как автор и продолжал преследовать свою страсть к изучению бабочек. В. Набоков продолжил свои исследования в Музее сравнительной зоологии в Гарварде и очень скоро стал </w:t>
      </w:r>
      <w:hyperlink r:id="rId4" w:history="1">
        <w:r w:rsidRPr="00B67883">
          <w:rPr>
            <w:rFonts w:ascii="Times New Roman" w:eastAsia="Times New Roman" w:hAnsi="Times New Roman" w:cs="Times New Roman"/>
            <w:sz w:val="24"/>
            <w:szCs w:val="24"/>
          </w:rPr>
          <w:t>специалистом по голубянкам</w:t>
        </w:r>
      </w:hyperlink>
      <w:r w:rsidRPr="00AA1A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1AE8">
        <w:rPr>
          <w:rFonts w:ascii="Times New Roman" w:eastAsia="Times New Roman" w:hAnsi="Times New Roman" w:cs="Times New Roman"/>
          <w:sz w:val="24"/>
          <w:szCs w:val="24"/>
        </w:rPr>
        <w:br/>
        <w:t xml:space="preserve">Преподавал в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Уэлслейском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колледже литературы и русского языка. 1948 - Набоков становится профессором русской и европейской литературы в Корнельском университете в Итаке.  Большой успех имеет роман «Лолита», который хотели запретить за пропаганду педофилии.  Написаны мемуары «Другие берега».</w:t>
      </w:r>
    </w:p>
    <w:p w:rsidR="00AA1AE8" w:rsidRPr="00AA1AE8" w:rsidRDefault="00AA1AE8" w:rsidP="00B6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В 1960 году уезжают в Швейцарию.  Публикуется переведенное Набоковым "Слово о полку Игореве”. В 1977 году умирает от бронхиальной инфекции. Тело Набокова кремируется. Прах захоронен в могилу на кладбище в пригороде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Монтре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AE8" w:rsidRPr="00AA1AE8" w:rsidRDefault="00AA1AE8" w:rsidP="00B6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- Трудно не обратить внимания на то, что сердце писателя говорит по-русски. Из своих 78 лет В.В. Набоков прожил в России первые 18 лет, но его творчество проникнуто тоской по Родине.</w:t>
      </w:r>
    </w:p>
    <w:p w:rsidR="00AA1AE8" w:rsidRPr="00AA1AE8" w:rsidRDefault="00AA1AE8" w:rsidP="00B6788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создания</w:t>
      </w:r>
      <w:r w:rsidR="00B67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7883" w:rsidRPr="00B6788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67883" w:rsidRPr="00AA1AE8">
        <w:rPr>
          <w:rFonts w:ascii="Times New Roman" w:eastAsia="Times New Roman" w:hAnsi="Times New Roman" w:cs="Times New Roman"/>
          <w:b/>
          <w:sz w:val="24"/>
          <w:szCs w:val="24"/>
        </w:rPr>
        <w:t>оман</w:t>
      </w:r>
      <w:r w:rsidR="00B67883" w:rsidRPr="00B6788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67883" w:rsidRPr="00AA1AE8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«Машенька»</w:t>
      </w:r>
      <w:r w:rsidR="00B678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Роман «Машенька» был написан в 1926 г. 27-летним </w:t>
      </w:r>
      <w:hyperlink r:id="rId5" w:history="1">
        <w:r w:rsidRPr="00B67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Набоковым</w:t>
        </w:r>
      </w:hyperlink>
      <w:r w:rsidRPr="00AA1AE8">
        <w:rPr>
          <w:rFonts w:ascii="Times New Roman" w:eastAsia="Times New Roman" w:hAnsi="Times New Roman" w:cs="Times New Roman"/>
          <w:sz w:val="24"/>
          <w:szCs w:val="24"/>
        </w:rPr>
        <w:t> и напечатан в Берлине, где Набоков жил с 1922 г., после окончания Кембриджа. Роман, как и более ранние произведения, написан под псевдонимом Сирин.</w:t>
      </w:r>
    </w:p>
    <w:p w:rsidR="00AA1AE8" w:rsidRPr="00AA1AE8" w:rsidRDefault="00AA1AE8" w:rsidP="00B6788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направление и жанр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lastRenderedPageBreak/>
        <w:t>Роман посвящён жене Набокова, который женился в 1925 г. Очевидно, Вера Набокова – тот идеальный образ женщины, который воплощён в образе Машеньки, каким он стал в воспоминаниях Ганина.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Набоков начинал как реалист, как и многие писатели-эмигранты. Он единственный русский писатель, сумевший стать американским и считающий себя таковым, хотя и эмигрировавший в Швейцарию, прожив там 21 год. Зрелый Набоков – модернист, у него учились постмодернисты. Так что Набокова можно считать основоположником постмодернистского романа.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Всё творчество Набокова, по словам его жены, - «удар по тирании, по любой форме тирании».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«Машенька» - первый роман Набокова, в котором формируются особая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набоковская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проблематика, композиция, система образов, повторяющиеся в последующих романах.</w:t>
      </w:r>
    </w:p>
    <w:p w:rsidR="00AA1AE8" w:rsidRPr="00AA1AE8" w:rsidRDefault="00AA1AE8" w:rsidP="00B6788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Тематика, проблематика, конфликт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Тема романа – прощание и окончательный разрыв эмигранта с родиной, потеря надежды на возвращение в прошлое. Проблематика тоже связана с эмигрантской жизнью (проблема отсутствия денег, работы, но главное – жизненной цели). Конфликт романа строится на контрасте исключительного - и обыденного, обычного; подлинного, истинного – и ложного. Конфликт воплощён в образе главного героя Ганина, который противопоставлен герою-антагонисту Алферову и всей обстановке, так не соответствующей внутреннему миру и даже телу героя.</w:t>
      </w:r>
    </w:p>
    <w:p w:rsidR="00AA1AE8" w:rsidRPr="00AA1AE8" w:rsidRDefault="00AA1AE8" w:rsidP="00B6788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</w:rPr>
        <w:t>Сюжет и композиция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Эпиграф к роману – цитата из </w:t>
      </w:r>
      <w:hyperlink r:id="rId6" w:history="1">
        <w:r w:rsidRPr="00B67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«Евгения Онегина»</w:t>
        </w:r>
      </w:hyperlink>
      <w:r w:rsidRPr="00AA1AE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B67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Пушкина</w:t>
        </w:r>
      </w:hyperlink>
      <w:r w:rsidRPr="00AA1AE8">
        <w:rPr>
          <w:rFonts w:ascii="Times New Roman" w:eastAsia="Times New Roman" w:hAnsi="Times New Roman" w:cs="Times New Roman"/>
          <w:sz w:val="24"/>
          <w:szCs w:val="24"/>
        </w:rPr>
        <w:t>. В романе чётко прослеживаются пушкинские мотивы. Самый явный из них – повторные отношения с былой возлюбленной, которая выходит замуж не по любви.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Название романа – это имя главной героини, но героиня – не нынешняя Машенька, не Машенька из молодости героя, а нынешние воспоминания о Машеньке из прошлого. То есть образ этот не соответствует никакой личности в реальности, главная героиня в романе просто не появляется. Это очень чёткая параллель с родиной, встречаться с которой в 1924 г. бессмысленно, а в прошлое вернуться невозможно.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Критики единодушно считали образ Машеньки символом не только прошлой идеальной любви, но и утраченной родины, рая, изгнание из которого пережили и герой, и писатель.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в романе занимает 7 дней. В воскресенье Ганин знакомится с Алферовым, застряв с ним в лифте русского пансиона в Берлине, в котором живет три месяца. За обедом Ганин узнаёт, что жена Алферова Машенька приезжает в субботу. Но только </w:t>
      </w:r>
      <w:proofErr w:type="gramStart"/>
      <w:r w:rsidRPr="00AA1AE8">
        <w:rPr>
          <w:rFonts w:ascii="Times New Roman" w:eastAsia="Times New Roman" w:hAnsi="Times New Roman" w:cs="Times New Roman"/>
          <w:sz w:val="24"/>
          <w:szCs w:val="24"/>
        </w:rPr>
        <w:t>в ночь с понедельника на вторник Ганин в показанной Алферовым на фотографии</w:t>
      </w:r>
      <w:proofErr w:type="gram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жене узнаёт свою первую любовь, которая осталась в России, когда он эмигрировал в 1919.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Со вторника по пятницу, четыре дня, которые Ганин назовёт лучшими в своей жизни, длится роман-</w:t>
      </w:r>
      <w:proofErr w:type="gramStart"/>
      <w:r w:rsidRPr="00AA1AE8">
        <w:rPr>
          <w:rFonts w:ascii="Times New Roman" w:eastAsia="Times New Roman" w:hAnsi="Times New Roman" w:cs="Times New Roman"/>
          <w:sz w:val="24"/>
          <w:szCs w:val="24"/>
        </w:rPr>
        <w:t>воспоминание героя</w:t>
      </w:r>
      <w:proofErr w:type="gram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с Машенькой, причём отношения с возлюбленной, длившиеся 4 года, переживаются даже более остро, чем в прошлом в реальности. Ганин мечтает увезти Машеньку от мужа. Но в ночь с пятницы на субботу, уже напоив Алферова и отправившись на вокзал встречать Машеньку, Ганин передумывает уезжать: воспоминания стали далёким прошлым. Дом ушёл из жизни, «и в этом была прекрасная таинственность». Роман с Машенькой кончился навсегда, и эти 4 дня романа были, быть может, счастливейшей порой его жизни. Ганин избавляется от груза прошлого, расстаётся с ним, оставляет образ Машеньки «в доме теней вместе с умирающим поэтом».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Ретроспекция – важнейший композиционный приём романа. Ретроспективная часть начинается в 3 главе. Ганин вспоминает себя 16-летним, </w:t>
      </w:r>
      <w:proofErr w:type="gramStart"/>
      <w:r w:rsidRPr="00AA1AE8">
        <w:rPr>
          <w:rFonts w:ascii="Times New Roman" w:eastAsia="Times New Roman" w:hAnsi="Times New Roman" w:cs="Times New Roman"/>
          <w:sz w:val="24"/>
          <w:szCs w:val="24"/>
        </w:rPr>
        <w:t>выздоравливающим</w:t>
      </w:r>
      <w:proofErr w:type="gram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после тифа. Точкой отсчёта для хронологии романа становится год свадьбы Алферова и Машеньки. Они поженились в Полтаве в 1919, через год Алферов бежал и прожил в эмиграции 4 года. </w:t>
      </w:r>
      <w:r w:rsidRPr="00AA1AE8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Следовательно, действие романа происходит в 1924 г., а Ганину столько же, сколько и Набокову в том же году – 25 лет.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Роман Ганина и Маши начался 9 лет назад, в 1915 г. Молодые люди провели вместе лето на даче, урывками встречались зимой, на второе лето в единственную </w:t>
      </w:r>
      <w:proofErr w:type="gramStart"/>
      <w:r w:rsidRPr="00AA1AE8">
        <w:rPr>
          <w:rFonts w:ascii="Times New Roman" w:eastAsia="Times New Roman" w:hAnsi="Times New Roman" w:cs="Times New Roman"/>
          <w:sz w:val="24"/>
          <w:szCs w:val="24"/>
        </w:rPr>
        <w:t>встречу</w:t>
      </w:r>
      <w:proofErr w:type="gram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Ганин понял, что Машеньку разлюбил. Зимой 1917 г. они не виделись, а летом по дороге на дачу Ганин случайно встретил Машеньку в вагоне и понял, что никогда не разлюбит её. Больше он с Машенькой не виделся, но их роман продолжался в письмах. Ганин получил от Машеньки 5 писем в 1919 г., когда он был в Ялте, а она – в Полтаве. В её последнем письме появляется ухаживающий господин с жёлтой бородкой, очевидно, Алферов. Так композиционно замыкается прошлое и будущее.</w:t>
      </w:r>
    </w:p>
    <w:p w:rsidR="00AA1AE8" w:rsidRPr="00AA1AE8" w:rsidRDefault="00AA1AE8" w:rsidP="00B6788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Художественное своеобразие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С самого начала романа Набоков играет в слова и символы. Прежде всего, речь идёт об именах героев. Все они имеют литературные источники. Например, у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Подтягина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Антона Сергеевича чеховское имя сочетается с пушкинским отчеством, а смешная фамилия намекает на его собственное бедственное положение и его незначительную роль в русской литературе.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Алферов бесконечно ошибается, произнося имя главного героя.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Непознанность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имени говорит о 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непознанности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 xml:space="preserve"> человека, ведь Алферов так и не узнал о роли Ганина в жизни собственной жены.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Подтягин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>, наоборот, хорошо чувствует главного героя, догадывается о его новой влюблённости.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Набоков наделяет Ганина собственной поэтической способностью чувствовать слово, что часто вызывает у читателя смех. Так слово проститутка тринадцатилетний герой воспринимает как </w:t>
      </w:r>
      <w:proofErr w:type="spellStart"/>
      <w:r w:rsidRPr="00AA1AE8">
        <w:rPr>
          <w:rFonts w:ascii="Times New Roman" w:eastAsia="Times New Roman" w:hAnsi="Times New Roman" w:cs="Times New Roman"/>
          <w:sz w:val="24"/>
          <w:szCs w:val="24"/>
        </w:rPr>
        <w:t>принститутка</w:t>
      </w:r>
      <w:proofErr w:type="spellEnd"/>
      <w:r w:rsidRPr="00AA1AE8">
        <w:rPr>
          <w:rFonts w:ascii="Times New Roman" w:eastAsia="Times New Roman" w:hAnsi="Times New Roman" w:cs="Times New Roman"/>
          <w:sz w:val="24"/>
          <w:szCs w:val="24"/>
        </w:rPr>
        <w:t> – смесь принцессы и проститутки. Вермишель, по его юношескому хулиганскому объяснению – это Мишины червяки, маленькие макароны, пока они не выросли на дереве.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Эмигрантская жизнь в Берлине подобна жизни в остановившемся тёмном лифте. Другая параллель – русский пансион, в котором были слышны поезда городской железной дороги, «и оттого казалось, что весь дом медленно едет куда-то». Ганин даже представлял, что каждый поезд «проходит незримо сквозь толщу самого дома». Кларе кажется, что она живёт в стеклянном доме, колеблющемся и плывущем куда-то. Здесь к образу нестойкого равновесия и движения добавляется прозрачность и хрупкость, ведь Клара так боится открыться.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Этому ложному эмигрантскому дому, похожему на призрак, сквозь который можно просунуть руку и пошевелить пальцами, противопоставлен дом-усадьба 16-летнего героя, идеальный дом, которого лишён не только Ганин, но и каждый из героев романа.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Образ тени в романе пришёл из предшествующей литературы. Герои романа живут как оторвавшиеся от хозяев бесплотные тени. В унылом эмигрантском доме живут «семь русских потерянных теней», для них жизнь подобна съёмке, «во время которой равнодушный статист не ведает, в какой картине участвует». Все эти тени случайные и ненужные. Да и вся жизнь героев напоминает серию снимков или кадров кинематографа, чужой город представляется как движущийся снимок.</w:t>
      </w:r>
    </w:p>
    <w:p w:rsidR="00AA1AE8" w:rsidRPr="00AA1AE8" w:rsidRDefault="00AA1AE8" w:rsidP="00B67883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Символический образ романа – миры, которые воплощены в каждом человеке, «миры, друг другу неведомые». Каждый прохожий – «наглухо заколоченный мир, полный чудес и преступлений». Даже в сонных лошадях Набоков видит такой мир.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В первом своём романе, как и в последующем творчестве, Набоков очень внимателен к деталям. Часто какие-то предметы помогают понять душу героя. Например, белеющая в темноте на стуле сброшенная рубашка, подобная раскинувшему руки для молитвы и оцепеневшему человеку – символ возродившейся под влиянием любви души Ганина.</w:t>
      </w:r>
    </w:p>
    <w:p w:rsidR="00AA1AE8" w:rsidRPr="00AA1AE8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t>Надушенное письмо ненавистной Людмилы, превращённое Ганиным в клочья и выброшенное из окна, противопоставлено бережно хранимым на дне чемодана вместе с крымским браунингом старым письмам от Машеньки.</w:t>
      </w:r>
    </w:p>
    <w:p w:rsidR="00AA1AE8" w:rsidRPr="00B67883" w:rsidRDefault="00AA1AE8" w:rsidP="00B6788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E8">
        <w:rPr>
          <w:rFonts w:ascii="Times New Roman" w:eastAsia="Times New Roman" w:hAnsi="Times New Roman" w:cs="Times New Roman"/>
          <w:sz w:val="24"/>
          <w:szCs w:val="24"/>
        </w:rPr>
        <w:lastRenderedPageBreak/>
        <w:t>Тропы в романе привлекают внимание, останавливают читателя своей необычностью. Ганин вкладывает в чемодан «лёгкую, ласковую человеческую труху», рабочие передают друг другу ломти черепицы, так работа становится такой же необходимостью, как хлеб.</w:t>
      </w:r>
    </w:p>
    <w:p w:rsidR="00B67883" w:rsidRPr="00B67883" w:rsidRDefault="00B67883" w:rsidP="00B67883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883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B67883" w:rsidRPr="00AA1AE8" w:rsidRDefault="00B67883" w:rsidP="00B67883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</w:rPr>
      </w:pPr>
      <w:r w:rsidRPr="00B67883">
        <w:rPr>
          <w:rFonts w:ascii="Times New Roman" w:eastAsia="Times New Roman" w:hAnsi="Times New Roman" w:cs="Times New Roman"/>
          <w:sz w:val="24"/>
          <w:szCs w:val="24"/>
        </w:rPr>
        <w:t>Дайте подробную характеристику героям романа (письменно)</w:t>
      </w:r>
    </w:p>
    <w:p w:rsidR="00B67883" w:rsidRPr="00E140B5" w:rsidRDefault="00B67883" w:rsidP="00B678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883" w:rsidRPr="00E140B5" w:rsidRDefault="00B67883" w:rsidP="00B6788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140B5">
        <w:rPr>
          <w:rFonts w:ascii="Times New Roman" w:hAnsi="Times New Roman"/>
          <w:b/>
          <w:sz w:val="24"/>
        </w:rPr>
        <w:t xml:space="preserve">Выполненные задания отправляйте на электронную почту: </w:t>
      </w:r>
      <w:proofErr w:type="spellStart"/>
      <w:r w:rsidRPr="00E140B5">
        <w:rPr>
          <w:rFonts w:ascii="Times New Roman" w:hAnsi="Times New Roman"/>
          <w:b/>
          <w:sz w:val="24"/>
          <w:lang w:val="en-US"/>
        </w:rPr>
        <w:t>belova</w:t>
      </w:r>
      <w:proofErr w:type="spellEnd"/>
      <w:r w:rsidRPr="00E140B5">
        <w:rPr>
          <w:rFonts w:ascii="Times New Roman" w:hAnsi="Times New Roman"/>
          <w:b/>
          <w:sz w:val="24"/>
        </w:rPr>
        <w:t>0374@</w:t>
      </w:r>
      <w:r w:rsidRPr="00E140B5">
        <w:rPr>
          <w:rFonts w:ascii="Times New Roman" w:hAnsi="Times New Roman"/>
          <w:b/>
          <w:sz w:val="24"/>
          <w:lang w:val="en-US"/>
        </w:rPr>
        <w:t>mail</w:t>
      </w:r>
      <w:r w:rsidRPr="00E140B5">
        <w:rPr>
          <w:rFonts w:ascii="Times New Roman" w:hAnsi="Times New Roman"/>
          <w:b/>
          <w:sz w:val="24"/>
        </w:rPr>
        <w:t>.</w:t>
      </w:r>
      <w:proofErr w:type="spellStart"/>
      <w:r w:rsidRPr="00E140B5"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AA1AE8" w:rsidRPr="00B67883" w:rsidRDefault="00AA1AE8" w:rsidP="00B67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AE8" w:rsidRPr="00B67883" w:rsidSect="00A2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A1AE8"/>
    <w:rsid w:val="00A248F5"/>
    <w:rsid w:val="00AA1AE8"/>
    <w:rsid w:val="00B67883"/>
    <w:rsid w:val="00E1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5"/>
  </w:style>
  <w:style w:type="paragraph" w:styleId="2">
    <w:name w:val="heading 2"/>
    <w:basedOn w:val="a"/>
    <w:link w:val="20"/>
    <w:uiPriority w:val="9"/>
    <w:qFormat/>
    <w:rsid w:val="00AA1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A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1A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A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A1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ldlit.ru/pushkin-biograp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dlit.ru/pushkin/768-evgenii-onegin-analiz" TargetMode="External"/><Relationship Id="rId5" Type="http://schemas.openxmlformats.org/officeDocument/2006/relationships/hyperlink" Target="https://goldlit.ru/nabokov-biography" TargetMode="External"/><Relationship Id="rId4" Type="http://schemas.openxmlformats.org/officeDocument/2006/relationships/hyperlink" Target="http://www.vladimirnabokov.ru/about_nabokovs_butterflies0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2020-04-21T19:17:00Z</dcterms:created>
  <dcterms:modified xsi:type="dcterms:W3CDTF">2020-05-04T09:18:00Z</dcterms:modified>
</cp:coreProperties>
</file>