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324A" w:rsidRPr="00F21E65" w:rsidRDefault="0050324A" w:rsidP="0050324A">
      <w:pPr>
        <w:jc w:val="center"/>
        <w:rPr>
          <w:caps/>
          <w:szCs w:val="28"/>
        </w:rPr>
      </w:pPr>
      <w:r w:rsidRPr="00F21E65">
        <w:rPr>
          <w:caps/>
          <w:szCs w:val="28"/>
        </w:rPr>
        <w:t>практическая РАБОТА №7</w:t>
      </w:r>
    </w:p>
    <w:p w:rsidR="0050324A" w:rsidRPr="00F21E65" w:rsidRDefault="0050324A" w:rsidP="0050324A">
      <w:pPr>
        <w:jc w:val="center"/>
        <w:rPr>
          <w:caps/>
          <w:szCs w:val="28"/>
        </w:rPr>
      </w:pPr>
    </w:p>
    <w:p w:rsidR="0050324A" w:rsidRPr="00D1628F" w:rsidRDefault="0050324A" w:rsidP="0050324A">
      <w:pPr>
        <w:jc w:val="center"/>
        <w:rPr>
          <w:caps/>
          <w:szCs w:val="28"/>
        </w:rPr>
      </w:pPr>
      <w:r w:rsidRPr="00D1628F">
        <w:rPr>
          <w:caps/>
          <w:szCs w:val="28"/>
        </w:rPr>
        <w:t>Определение скорости удаления галактики по ее спектрам</w:t>
      </w:r>
    </w:p>
    <w:p w:rsidR="0050324A" w:rsidRPr="00D1628F" w:rsidRDefault="0050324A" w:rsidP="0050324A">
      <w:pPr>
        <w:jc w:val="center"/>
        <w:rPr>
          <w:caps/>
          <w:szCs w:val="28"/>
        </w:rPr>
      </w:pPr>
    </w:p>
    <w:p w:rsidR="0050324A" w:rsidRPr="00D1628F" w:rsidRDefault="0050324A" w:rsidP="0050324A">
      <w:pPr>
        <w:tabs>
          <w:tab w:val="left" w:pos="2410"/>
        </w:tabs>
        <w:rPr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>КРАТКИЕ ТЕОРЕТИЧЕСКИЕ СВЕДЕНИЯ</w:t>
      </w:r>
    </w:p>
    <w:p w:rsidR="0050324A" w:rsidRPr="00D1628F" w:rsidRDefault="0050324A" w:rsidP="0050324A">
      <w:pPr>
        <w:ind w:firstLine="709"/>
        <w:jc w:val="both"/>
        <w:rPr>
          <w:b/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 xml:space="preserve">С очки зрения механики, основными характеристиками Вселенной являются  ее размер и его изменения во времени. Понятия «возраст» и «радиус» Вселенной на современном этапе космологии  остаются условными  и пока не доказанными опытным путем. Тем не </w:t>
      </w:r>
      <w:proofErr w:type="gramStart"/>
      <w:r w:rsidRPr="00D1628F">
        <w:rPr>
          <w:color w:val="000000" w:themeColor="text1"/>
          <w:szCs w:val="28"/>
        </w:rPr>
        <w:t>менее</w:t>
      </w:r>
      <w:proofErr w:type="gramEnd"/>
      <w:r w:rsidRPr="00D1628F">
        <w:rPr>
          <w:color w:val="000000" w:themeColor="text1"/>
          <w:szCs w:val="28"/>
        </w:rPr>
        <w:t xml:space="preserve"> они оказываются количественно оцениваемыми и указывают направление научных поисков. Основные выводы гипотезы Большого взрыва в плане динамики Вселенной, как,  оказалось, могут быть получены на основе классической физики.</w:t>
      </w:r>
    </w:p>
    <w:p w:rsidR="0050324A" w:rsidRPr="00D1628F" w:rsidRDefault="0050324A" w:rsidP="0050324A">
      <w:pPr>
        <w:ind w:firstLine="709"/>
        <w:rPr>
          <w:b/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>Основными космическими размерностями длины являются:</w:t>
      </w:r>
    </w:p>
    <w:p w:rsidR="0050324A" w:rsidRPr="00D1628F" w:rsidRDefault="0050324A" w:rsidP="0050324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Астрономическая единица (среднее расстояние от Земли до Солнца): 1 </w:t>
      </w:r>
      <w:proofErr w:type="spellStart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а.е</w:t>
      </w:r>
      <w:proofErr w:type="spellEnd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.≈ 150 млн</w:t>
      </w:r>
      <w:proofErr w:type="gramStart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м=1,5 Х 10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11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м.</w:t>
      </w:r>
    </w:p>
    <w:p w:rsidR="0050324A" w:rsidRPr="00D1628F" w:rsidRDefault="0050324A" w:rsidP="0050324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Парсек (расстояние до космического объекта, при котором угловой размер длины в одну астрономическую единицу составляет одну секунду):  1 </w:t>
      </w:r>
      <w:proofErr w:type="spellStart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пс</w:t>
      </w:r>
      <w:proofErr w:type="spellEnd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≈ 3,09 Х 10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13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км.</w:t>
      </w:r>
    </w:p>
    <w:p w:rsidR="0050324A" w:rsidRPr="00D1628F" w:rsidRDefault="0050324A" w:rsidP="0050324A">
      <w:pPr>
        <w:pStyle w:val="a3"/>
        <w:numPr>
          <w:ilvl w:val="0"/>
          <w:numId w:val="2"/>
        </w:num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Световой год (расстояние в космосе, которое свет проходит за один земной год): 1 св</w:t>
      </w:r>
      <w:proofErr w:type="gramStart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.г</w:t>
      </w:r>
      <w:proofErr w:type="gramEnd"/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>од ≈ 9,44 Х 10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  <w:vertAlign w:val="superscript"/>
        </w:rPr>
        <w:t>12</w:t>
      </w:r>
      <w:r w:rsidRPr="00D1628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км.</w:t>
      </w:r>
    </w:p>
    <w:p w:rsidR="0050324A" w:rsidRPr="00D1628F" w:rsidRDefault="0050324A" w:rsidP="0050324A">
      <w:pPr>
        <w:ind w:firstLine="709"/>
        <w:rPr>
          <w:b/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>Закон Хаббла, открытый в 1929 г., гласит: все галактики во Вселенной удаляются друг от друга со скоростью, прямо пропорциональной расстоянию между галактиками:</w:t>
      </w:r>
    </w:p>
    <w:p w:rsidR="0050324A" w:rsidRPr="00D1628F" w:rsidRDefault="0050324A" w:rsidP="0050324A">
      <w:pPr>
        <w:ind w:firstLine="709"/>
        <w:rPr>
          <w:b/>
          <w:color w:val="000000" w:themeColor="text1"/>
          <w:szCs w:val="28"/>
        </w:rPr>
      </w:pPr>
      <w:r w:rsidRPr="00D1628F">
        <w:rPr>
          <w:color w:val="000000" w:themeColor="text1"/>
          <w:szCs w:val="28"/>
          <w:lang w:val="en-US"/>
        </w:rPr>
        <w:t>V</w:t>
      </w:r>
      <w:r w:rsidRPr="00D1628F">
        <w:rPr>
          <w:color w:val="000000" w:themeColor="text1"/>
          <w:szCs w:val="28"/>
        </w:rPr>
        <w:t>=</w:t>
      </w:r>
      <w:proofErr w:type="gramStart"/>
      <w:r w:rsidRPr="00D1628F">
        <w:rPr>
          <w:color w:val="000000" w:themeColor="text1"/>
          <w:szCs w:val="28"/>
          <w:lang w:val="en-US"/>
        </w:rPr>
        <w:t>H</w:t>
      </w:r>
      <w:r w:rsidRPr="00D1628F">
        <w:rPr>
          <w:color w:val="000000" w:themeColor="text1"/>
          <w:szCs w:val="28"/>
        </w:rPr>
        <w:t xml:space="preserve">  •</w:t>
      </w:r>
      <w:proofErr w:type="gramEnd"/>
      <w:r w:rsidRPr="00D1628F">
        <w:rPr>
          <w:color w:val="000000" w:themeColor="text1"/>
          <w:szCs w:val="28"/>
        </w:rPr>
        <w:t xml:space="preserve"> </w:t>
      </w:r>
      <w:r w:rsidRPr="00D1628F">
        <w:rPr>
          <w:color w:val="000000" w:themeColor="text1"/>
          <w:szCs w:val="28"/>
          <w:lang w:val="en-US"/>
        </w:rPr>
        <w:t>L</w:t>
      </w:r>
      <w:r w:rsidRPr="00D1628F">
        <w:rPr>
          <w:color w:val="000000" w:themeColor="text1"/>
          <w:szCs w:val="28"/>
        </w:rPr>
        <w:t xml:space="preserve">, где </w:t>
      </w:r>
      <w:r w:rsidRPr="00D1628F">
        <w:rPr>
          <w:color w:val="000000" w:themeColor="text1"/>
          <w:szCs w:val="28"/>
          <w:lang w:val="en-US"/>
        </w:rPr>
        <w:t>V</w:t>
      </w:r>
      <w:r w:rsidRPr="00D1628F">
        <w:rPr>
          <w:color w:val="000000" w:themeColor="text1"/>
          <w:szCs w:val="28"/>
        </w:rPr>
        <w:t xml:space="preserve"> – скорость разлета галактик; </w:t>
      </w:r>
      <w:r w:rsidRPr="00D1628F">
        <w:rPr>
          <w:color w:val="000000" w:themeColor="text1"/>
          <w:szCs w:val="28"/>
          <w:lang w:val="en-US"/>
        </w:rPr>
        <w:t>L</w:t>
      </w:r>
      <w:r w:rsidRPr="00D1628F">
        <w:rPr>
          <w:color w:val="000000" w:themeColor="text1"/>
          <w:szCs w:val="28"/>
        </w:rPr>
        <w:t xml:space="preserve"> – расстояние между галактиками; </w:t>
      </w:r>
      <w:r w:rsidRPr="00D1628F">
        <w:rPr>
          <w:color w:val="000000" w:themeColor="text1"/>
          <w:szCs w:val="28"/>
          <w:lang w:val="en-US"/>
        </w:rPr>
        <w:t>H</w:t>
      </w:r>
      <w:r w:rsidRPr="00D1628F">
        <w:rPr>
          <w:color w:val="000000" w:themeColor="text1"/>
          <w:szCs w:val="28"/>
        </w:rPr>
        <w:t xml:space="preserve"> – постоянная Хаббла  (</w:t>
      </w:r>
      <w:r w:rsidRPr="00D1628F">
        <w:rPr>
          <w:color w:val="000000" w:themeColor="text1"/>
          <w:szCs w:val="28"/>
          <w:lang w:val="en-US"/>
        </w:rPr>
        <w:t>H</w:t>
      </w:r>
      <w:r w:rsidRPr="00D1628F">
        <w:rPr>
          <w:color w:val="000000" w:themeColor="text1"/>
          <w:szCs w:val="28"/>
        </w:rPr>
        <w:t xml:space="preserve">  = (50-100)км/с •</w:t>
      </w:r>
      <w:proofErr w:type="spellStart"/>
      <w:r w:rsidRPr="00D1628F">
        <w:rPr>
          <w:color w:val="000000" w:themeColor="text1"/>
          <w:szCs w:val="28"/>
        </w:rPr>
        <w:t>Мпс</w:t>
      </w:r>
      <w:proofErr w:type="spellEnd"/>
      <w:r w:rsidRPr="00D1628F">
        <w:rPr>
          <w:color w:val="000000" w:themeColor="text1"/>
          <w:szCs w:val="28"/>
        </w:rPr>
        <w:t>.</w:t>
      </w:r>
    </w:p>
    <w:p w:rsidR="0050324A" w:rsidRPr="007D3828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drawing>
          <wp:inline distT="0" distB="0" distL="0" distR="0">
            <wp:extent cx="6720069" cy="3190875"/>
            <wp:effectExtent l="19050" t="0" r="4581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7049" cy="3198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sz w:val="24"/>
        </w:rPr>
      </w:pPr>
      <w:r w:rsidRPr="00EA329B">
        <w:rPr>
          <w:sz w:val="24"/>
        </w:rPr>
        <w:t>ЗАДАНИЯ И ИНСТРУКЦИИ ПО ВЫПОЛНЕНИЮ</w:t>
      </w:r>
    </w:p>
    <w:p w:rsidR="0050324A" w:rsidRPr="00EA329B" w:rsidRDefault="0050324A" w:rsidP="0050324A">
      <w:pPr>
        <w:rPr>
          <w:sz w:val="24"/>
        </w:rPr>
      </w:pPr>
      <w:r w:rsidRPr="00EA329B">
        <w:rPr>
          <w:sz w:val="24"/>
        </w:rPr>
        <w:lastRenderedPageBreak/>
        <w:t xml:space="preserve">ЗАДАНИЕ 1 </w:t>
      </w:r>
    </w:p>
    <w:p w:rsidR="0050324A" w:rsidRPr="00A94BE4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Зная соотношения космических размерностей длины, выразить </w:t>
      </w:r>
      <w:proofErr w:type="gram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постоянную</w:t>
      </w:r>
      <w:proofErr w:type="gram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Хаббла в единицах системы СИ.</w:t>
      </w:r>
    </w:p>
    <w:p w:rsidR="0050324A" w:rsidRPr="00A94BE4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Пользуясь законом Хаббла, определить расстояние до «горизонта» Вселенной, привязывая </w:t>
      </w:r>
      <w:proofErr w:type="gram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последний</w:t>
      </w:r>
      <w:proofErr w:type="gram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  краевым галактикам, удаляющимся со световой скоростью.</w:t>
      </w:r>
    </w:p>
    <w:p w:rsidR="0050324A" w:rsidRPr="00A94BE4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Определить «возраст» Вселенной из условной ретроспективы, что краевая галактика на протяжении истории Вселенной двигалась с постоянной скоростью из точки, давшей начало Вселенной.</w:t>
      </w:r>
    </w:p>
    <w:p w:rsidR="0050324A" w:rsidRPr="00A94BE4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Выведите основное уравнение динамики Вселенной, пользуясь классическим (</w:t>
      </w:r>
      <w:proofErr w:type="spell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ньютоновским</w:t>
      </w:r>
      <w:proofErr w:type="spell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) подходом. Считая Вселенную скоплением равномерно распределенных в пространстве материальных точек, каждая из которых обладает как кинетической энергией (за счет собственного движения), так и потенциальной (за счет притяжения ко всем остальным галактикам), запишем выражение для полной энергии краевой галактики:</w:t>
      </w:r>
    </w:p>
    <w:p w:rsidR="0050324A" w:rsidRPr="00A94BE4" w:rsidRDefault="0050324A" w:rsidP="0050324A">
      <w:pPr>
        <w:ind w:left="426" w:hanging="426"/>
        <w:jc w:val="both"/>
        <w:rPr>
          <w:b/>
          <w:color w:val="000000" w:themeColor="text1"/>
          <w:szCs w:val="28"/>
        </w:rPr>
      </w:pPr>
      <w:r w:rsidRPr="00A94BE4">
        <w:rPr>
          <w:color w:val="000000" w:themeColor="text1"/>
          <w:szCs w:val="28"/>
        </w:rPr>
        <w:t xml:space="preserve">                             Е=….</w:t>
      </w:r>
    </w:p>
    <w:p w:rsidR="0050324A" w:rsidRPr="00D1628F" w:rsidRDefault="0050324A" w:rsidP="0050324A">
      <w:pPr>
        <w:pStyle w:val="a3"/>
        <w:numPr>
          <w:ilvl w:val="0"/>
          <w:numId w:val="1"/>
        </w:numPr>
        <w:spacing w:after="0"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Считая Вселенную консервативной системой (т.е. сохраняющей во времени полную энергию) и рассматривая ее с позиций механистической картины мира, получите характеристики эволюции Вселенной при условии Е=0 </w:t>
      </w:r>
      <w:proofErr w:type="gram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 </w:t>
      </w:r>
      <w:proofErr w:type="gram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из полного уравнения п.4 определяется </w:t>
      </w:r>
      <w:r w:rsidRPr="00A94B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V</w:t>
      </w: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Качественно график динамики </w:t>
      </w:r>
      <w:r w:rsidRPr="00A94BE4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</w:t>
      </w:r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выглядит следующим образом (</w:t>
      </w:r>
      <w:proofErr w:type="gramStart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см</w:t>
      </w:r>
      <w:proofErr w:type="gramEnd"/>
      <w:r w:rsidRPr="00A94BE4">
        <w:rPr>
          <w:rFonts w:ascii="Times New Roman" w:hAnsi="Times New Roman" w:cs="Times New Roman"/>
          <w:color w:val="000000" w:themeColor="text1"/>
          <w:sz w:val="28"/>
          <w:szCs w:val="28"/>
        </w:rPr>
        <w:t>. рис). Зарисуйте его и объясните ход кривой. Это так называемая модель  критической Вселенной</w:t>
      </w:r>
    </w:p>
    <w:p w:rsidR="0050324A" w:rsidRPr="00A94BE4" w:rsidRDefault="0050324A" w:rsidP="0050324A">
      <w:pPr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8" type="#_x0000_t19" style="position:absolute;margin-left:109.95pt;margin-top:17.8pt;width:135.75pt;height:101.25pt;flip:x;z-index:251662336"/>
        </w:pict>
      </w:r>
      <w:r>
        <w:rPr>
          <w:b/>
          <w:noProof/>
          <w:color w:val="000000" w:themeColor="text1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109.95pt;margin-top:5.05pt;width:0;height:114pt;flip:y;z-index:251660288" o:connectortype="straight">
            <v:stroke endarrow="block"/>
          </v:shape>
        </w:pict>
      </w:r>
    </w:p>
    <w:p w:rsidR="0050324A" w:rsidRPr="00A94BE4" w:rsidRDefault="0050324A" w:rsidP="0050324A">
      <w:pPr>
        <w:rPr>
          <w:b/>
          <w:color w:val="000000" w:themeColor="text1"/>
          <w:szCs w:val="28"/>
        </w:rPr>
      </w:pPr>
      <w:r>
        <w:rPr>
          <w:b/>
          <w:noProof/>
          <w:color w:val="000000" w:themeColor="text1"/>
          <w:szCs w:val="28"/>
        </w:rPr>
        <w:pict>
          <v:shape id="_x0000_s1027" type="#_x0000_t32" style="position:absolute;margin-left:109.95pt;margin-top:93.6pt;width:173.25pt;height:0;z-index:251661312" o:connectortype="straight">
            <v:stroke endarrow="block"/>
          </v:shape>
        </w:pict>
      </w:r>
      <w:r w:rsidRPr="00A94BE4">
        <w:rPr>
          <w:color w:val="000000" w:themeColor="text1"/>
          <w:szCs w:val="28"/>
          <w:lang w:val="en-US"/>
        </w:rPr>
        <w:t>R</w:t>
      </w:r>
    </w:p>
    <w:p w:rsidR="0050324A" w:rsidRPr="00A94BE4" w:rsidRDefault="0050324A" w:rsidP="0050324A">
      <w:pPr>
        <w:rPr>
          <w:b/>
          <w:color w:val="000000" w:themeColor="text1"/>
          <w:szCs w:val="28"/>
        </w:rPr>
      </w:pPr>
    </w:p>
    <w:p w:rsidR="0050324A" w:rsidRPr="00A94BE4" w:rsidRDefault="0050324A" w:rsidP="0050324A">
      <w:pPr>
        <w:rPr>
          <w:b/>
          <w:color w:val="000000" w:themeColor="text1"/>
          <w:szCs w:val="28"/>
        </w:rPr>
      </w:pPr>
    </w:p>
    <w:p w:rsidR="0050324A" w:rsidRPr="00A94BE4" w:rsidRDefault="0050324A" w:rsidP="0050324A">
      <w:pPr>
        <w:rPr>
          <w:b/>
          <w:color w:val="000000" w:themeColor="text1"/>
          <w:szCs w:val="28"/>
        </w:rPr>
      </w:pPr>
    </w:p>
    <w:p w:rsidR="0050324A" w:rsidRDefault="0050324A" w:rsidP="0050324A">
      <w:pPr>
        <w:rPr>
          <w:b/>
          <w:color w:val="000000" w:themeColor="text1"/>
          <w:szCs w:val="28"/>
        </w:rPr>
      </w:pPr>
    </w:p>
    <w:p w:rsidR="0050324A" w:rsidRDefault="0050324A" w:rsidP="0050324A">
      <w:pPr>
        <w:rPr>
          <w:b/>
          <w:color w:val="000000" w:themeColor="text1"/>
          <w:szCs w:val="28"/>
        </w:rPr>
      </w:pPr>
    </w:p>
    <w:p w:rsidR="0050324A" w:rsidRPr="00A94BE4" w:rsidRDefault="0050324A" w:rsidP="0050324A">
      <w:pPr>
        <w:rPr>
          <w:b/>
          <w:color w:val="000000" w:themeColor="text1"/>
          <w:szCs w:val="28"/>
        </w:rPr>
      </w:pPr>
      <w:proofErr w:type="spellStart"/>
      <w:proofErr w:type="gramStart"/>
      <w:r w:rsidRPr="00A94BE4">
        <w:rPr>
          <w:color w:val="000000" w:themeColor="text1"/>
          <w:szCs w:val="28"/>
          <w:lang w:val="en-US"/>
        </w:rPr>
        <w:t>Ot</w:t>
      </w:r>
      <w:proofErr w:type="spellEnd"/>
      <w:proofErr w:type="gramEnd"/>
    </w:p>
    <w:p w:rsidR="0050324A" w:rsidRPr="00A94BE4" w:rsidRDefault="0050324A" w:rsidP="0050324A">
      <w:pPr>
        <w:rPr>
          <w:b/>
          <w:color w:val="000000" w:themeColor="text1"/>
          <w:szCs w:val="28"/>
        </w:rPr>
      </w:pPr>
    </w:p>
    <w:p w:rsidR="0050324A" w:rsidRPr="00A94BE4" w:rsidRDefault="0050324A" w:rsidP="0050324A">
      <w:pPr>
        <w:tabs>
          <w:tab w:val="left" w:pos="142"/>
        </w:tabs>
        <w:ind w:firstLine="709"/>
        <w:rPr>
          <w:b/>
          <w:color w:val="000000" w:themeColor="text1"/>
          <w:szCs w:val="28"/>
        </w:rPr>
      </w:pPr>
      <w:r w:rsidRPr="00A94BE4">
        <w:rPr>
          <w:color w:val="000000" w:themeColor="text1"/>
          <w:szCs w:val="28"/>
        </w:rPr>
        <w:t xml:space="preserve"> Выражение для </w:t>
      </w:r>
      <w:r w:rsidRPr="00A94BE4">
        <w:rPr>
          <w:color w:val="000000" w:themeColor="text1"/>
          <w:szCs w:val="28"/>
          <w:lang w:val="en-US"/>
        </w:rPr>
        <w:t>V</w:t>
      </w:r>
      <w:r w:rsidRPr="00A94BE4">
        <w:rPr>
          <w:color w:val="000000" w:themeColor="text1"/>
          <w:szCs w:val="28"/>
        </w:rPr>
        <w:t xml:space="preserve"> представляет дифференциальное уравнение для </w:t>
      </w:r>
      <w:r w:rsidRPr="00A94BE4">
        <w:rPr>
          <w:color w:val="000000" w:themeColor="text1"/>
          <w:szCs w:val="28"/>
          <w:lang w:val="en-US"/>
        </w:rPr>
        <w:t>R</w:t>
      </w:r>
      <w:r w:rsidRPr="00A94BE4">
        <w:rPr>
          <w:color w:val="000000" w:themeColor="text1"/>
          <w:szCs w:val="28"/>
        </w:rPr>
        <w:t xml:space="preserve"> , которое имеет решение в аналитическом виде</w:t>
      </w:r>
    </w:p>
    <w:p w:rsidR="0050324A" w:rsidRPr="00A94BE4" w:rsidRDefault="0050324A" w:rsidP="0050324A">
      <w:pPr>
        <w:tabs>
          <w:tab w:val="left" w:pos="142"/>
        </w:tabs>
        <w:ind w:firstLine="709"/>
        <w:jc w:val="center"/>
        <w:rPr>
          <w:b/>
          <w:color w:val="000000" w:themeColor="text1"/>
          <w:szCs w:val="28"/>
        </w:rPr>
      </w:pPr>
    </w:p>
    <w:p w:rsidR="0050324A" w:rsidRPr="00A94BE4" w:rsidRDefault="0050324A" w:rsidP="0050324A">
      <w:pPr>
        <w:tabs>
          <w:tab w:val="left" w:pos="142"/>
        </w:tabs>
        <w:ind w:firstLine="709"/>
        <w:jc w:val="center"/>
        <w:rPr>
          <w:b/>
          <w:i/>
          <w:color w:val="000000" w:themeColor="text1"/>
          <w:szCs w:val="28"/>
          <w:lang w:val="en-US"/>
        </w:rPr>
      </w:pPr>
      <m:oMath>
        <m:f>
          <m:f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Cs w:val="28"/>
              </w:rPr>
              <m:t>dR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Cs w:val="28"/>
              </w:rPr>
              <m:t>dt</m:t>
            </m:r>
          </m:den>
        </m:f>
        <m:r>
          <m:rPr>
            <m:sty m:val="bi"/>
          </m:rPr>
          <w:rPr>
            <w:rFonts w:ascii="Cambria Math"/>
            <w:color w:val="000000" w:themeColor="text1"/>
            <w:szCs w:val="28"/>
            <w:lang w:val="en-US"/>
          </w:rPr>
          <m:t>=</m:t>
        </m:r>
        <m:r>
          <m:rPr>
            <m:sty m:val="bi"/>
          </m:rPr>
          <w:rPr>
            <w:rFonts w:ascii="Cambria Math"/>
            <w:color w:val="000000" w:themeColor="text1"/>
            <w:szCs w:val="28"/>
            <w:lang w:val="en-US"/>
          </w:rPr>
          <m:t>√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/>
                <w:color w:val="000000" w:themeColor="text1"/>
                <w:szCs w:val="28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Cs w:val="28"/>
              </w:rPr>
              <m:t>γM</m:t>
            </m:r>
          </m:num>
          <m:den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Cs w:val="28"/>
              </w:rPr>
              <m:t>R</m:t>
            </m:r>
          </m:den>
        </m:f>
      </m:oMath>
      <w:r w:rsidRPr="00A94BE4">
        <w:rPr>
          <w:i/>
          <w:color w:val="000000" w:themeColor="text1"/>
          <w:szCs w:val="28"/>
          <w:lang w:val="en-US"/>
        </w:rPr>
        <w:t xml:space="preserve"> =aR</w:t>
      </w:r>
      <w:r w:rsidRPr="00A94BE4">
        <w:rPr>
          <w:i/>
          <w:color w:val="000000" w:themeColor="text1"/>
          <w:szCs w:val="28"/>
          <w:vertAlign w:val="superscript"/>
          <w:lang w:val="en-US"/>
        </w:rPr>
        <w:t>1|2</w:t>
      </w:r>
      <w:r w:rsidRPr="00A94BE4">
        <w:rPr>
          <w:i/>
          <w:color w:val="000000" w:themeColor="text1"/>
          <w:szCs w:val="28"/>
          <w:lang w:val="en-US"/>
        </w:rPr>
        <w:t>,    a=</w:t>
      </w:r>
      <m:oMath>
        <m:rad>
          <m:radPr>
            <m:degHide m:val="on"/>
            <m:ctrlPr>
              <w:rPr>
                <w:rFonts w:ascii="Cambria Math" w:hAnsi="Cambria Math"/>
                <w:i/>
                <w:color w:val="000000" w:themeColor="text1"/>
                <w:szCs w:val="28"/>
                <w:lang w:val="en-US"/>
              </w:rPr>
            </m:ctrlPr>
          </m:radPr>
          <m:deg/>
          <m:e>
            <m:r>
              <m:rPr>
                <m:sty m:val="bi"/>
              </m:rPr>
              <w:rPr>
                <w:rFonts w:ascii="Cambria Math"/>
                <w:color w:val="000000" w:themeColor="text1"/>
                <w:szCs w:val="28"/>
                <w:lang w:val="en-US"/>
              </w:rPr>
              <m:t>2</m:t>
            </m:r>
            <m:r>
              <m:rPr>
                <m:sty m:val="bi"/>
              </m:rPr>
              <w:rPr>
                <w:rFonts w:ascii="Cambria Math" w:hAnsi="Cambria Math"/>
                <w:color w:val="000000" w:themeColor="text1"/>
                <w:szCs w:val="28"/>
              </w:rPr>
              <m:t>γM</m:t>
            </m:r>
          </m:e>
        </m:rad>
      </m:oMath>
      <w:r w:rsidRPr="00A94BE4">
        <w:rPr>
          <w:i/>
          <w:color w:val="000000" w:themeColor="text1"/>
          <w:szCs w:val="28"/>
          <w:lang w:val="en-US"/>
        </w:rPr>
        <w:t>?</w:t>
      </w:r>
    </w:p>
    <w:p w:rsidR="0050324A" w:rsidRPr="00A94BE4" w:rsidRDefault="0050324A" w:rsidP="0050324A">
      <w:pPr>
        <w:tabs>
          <w:tab w:val="left" w:pos="142"/>
        </w:tabs>
        <w:ind w:firstLine="709"/>
        <w:rPr>
          <w:b/>
          <w:color w:val="000000" w:themeColor="text1"/>
          <w:szCs w:val="28"/>
        </w:rPr>
      </w:pPr>
      <w:r w:rsidRPr="00A94BE4">
        <w:rPr>
          <w:color w:val="000000" w:themeColor="text1"/>
          <w:szCs w:val="28"/>
        </w:rPr>
        <w:lastRenderedPageBreak/>
        <w:t xml:space="preserve">Интегрируя, получаем: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/>
                <w:color w:val="000000" w:themeColor="text1"/>
                <w:szCs w:val="28"/>
              </w:rPr>
              <m:t>2</m:t>
            </m:r>
          </m:num>
          <m:den>
            <m:r>
              <m:rPr>
                <m:sty m:val="bi"/>
              </m:rPr>
              <w:rPr>
                <w:rFonts w:ascii="Cambria Math"/>
                <w:color w:val="000000" w:themeColor="text1"/>
                <w:szCs w:val="28"/>
              </w:rPr>
              <m:t>3</m:t>
            </m:r>
          </m:den>
        </m:f>
      </m:oMath>
      <w:r w:rsidRPr="00A94BE4">
        <w:rPr>
          <w:color w:val="000000" w:themeColor="text1"/>
          <w:szCs w:val="28"/>
          <w:lang w:val="en-US"/>
        </w:rPr>
        <w:t>R</w:t>
      </w:r>
      <w:r w:rsidRPr="00A94BE4">
        <w:rPr>
          <w:color w:val="000000" w:themeColor="text1"/>
          <w:szCs w:val="28"/>
          <w:vertAlign w:val="superscript"/>
        </w:rPr>
        <w:t>3/2</w:t>
      </w:r>
      <w:r w:rsidRPr="00A94BE4">
        <w:rPr>
          <w:color w:val="000000" w:themeColor="text1"/>
          <w:szCs w:val="28"/>
        </w:rPr>
        <w:t>=</w:t>
      </w:r>
      <w:r w:rsidRPr="00A94BE4">
        <w:rPr>
          <w:color w:val="000000" w:themeColor="text1"/>
          <w:szCs w:val="28"/>
          <w:lang w:val="en-US"/>
        </w:rPr>
        <w:t>at</w:t>
      </w:r>
      <w:r w:rsidRPr="00A94BE4">
        <w:rPr>
          <w:color w:val="000000" w:themeColor="text1"/>
          <w:szCs w:val="28"/>
        </w:rPr>
        <w:t>+с</w:t>
      </w:r>
    </w:p>
    <w:p w:rsidR="0050324A" w:rsidRPr="00A94BE4" w:rsidRDefault="0050324A" w:rsidP="0050324A">
      <w:pPr>
        <w:tabs>
          <w:tab w:val="left" w:pos="142"/>
        </w:tabs>
        <w:ind w:firstLine="709"/>
        <w:rPr>
          <w:b/>
          <w:color w:val="000000" w:themeColor="text1"/>
          <w:szCs w:val="28"/>
          <w:lang w:val="en-US"/>
        </w:rPr>
      </w:pPr>
      <w:r w:rsidRPr="00A94BE4">
        <w:rPr>
          <w:color w:val="000000" w:themeColor="text1"/>
          <w:szCs w:val="28"/>
        </w:rPr>
        <w:t>Задав</w:t>
      </w:r>
      <w:r w:rsidRPr="00A94BE4">
        <w:rPr>
          <w:color w:val="000000" w:themeColor="text1"/>
          <w:szCs w:val="28"/>
          <w:lang w:val="en-US"/>
        </w:rPr>
        <w:t xml:space="preserve"> R(0)=0, </w:t>
      </w:r>
      <w:r w:rsidRPr="00A94BE4">
        <w:rPr>
          <w:color w:val="000000" w:themeColor="text1"/>
          <w:szCs w:val="28"/>
        </w:rPr>
        <w:t>имеем</w:t>
      </w:r>
      <w:r w:rsidRPr="00A94BE4">
        <w:rPr>
          <w:color w:val="000000" w:themeColor="text1"/>
          <w:szCs w:val="28"/>
          <w:lang w:val="en-US"/>
        </w:rPr>
        <w:t xml:space="preserve"> R=At</w:t>
      </w:r>
      <w:r w:rsidRPr="00A94BE4">
        <w:rPr>
          <w:color w:val="000000" w:themeColor="text1"/>
          <w:szCs w:val="28"/>
          <w:vertAlign w:val="superscript"/>
          <w:lang w:val="en-US"/>
        </w:rPr>
        <w:t>2/3</w:t>
      </w:r>
      <w:r w:rsidRPr="00A94BE4">
        <w:rPr>
          <w:color w:val="000000" w:themeColor="text1"/>
          <w:szCs w:val="28"/>
          <w:lang w:val="en-US"/>
        </w:rPr>
        <w:t>,   A=(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Cs w:val="28"/>
                <w:lang w:val="en-US"/>
              </w:rPr>
            </m:ctrlPr>
          </m:fPr>
          <m:num>
            <m:r>
              <m:rPr>
                <m:sty m:val="bi"/>
              </m:rPr>
              <w:rPr>
                <w:rFonts w:ascii="Cambria Math"/>
                <w:color w:val="000000" w:themeColor="text1"/>
                <w:szCs w:val="28"/>
              </w:rPr>
              <m:t>9</m:t>
            </m:r>
          </m:num>
          <m:den>
            <m:r>
              <m:rPr>
                <m:sty m:val="bi"/>
              </m:rPr>
              <w:rPr>
                <w:rFonts w:ascii="Cambria Math"/>
                <w:color w:val="000000" w:themeColor="text1"/>
                <w:szCs w:val="28"/>
              </w:rPr>
              <m:t>2</m:t>
            </m:r>
          </m:den>
        </m:f>
        <m:r>
          <m:rPr>
            <m:sty m:val="bi"/>
          </m:rPr>
          <w:rPr>
            <w:rFonts w:ascii="Cambria Math" w:hAnsi="Cambria Math"/>
            <w:color w:val="000000" w:themeColor="text1"/>
            <w:szCs w:val="28"/>
          </w:rPr>
          <m:t>γM</m:t>
        </m:r>
      </m:oMath>
      <w:r w:rsidRPr="00A94BE4">
        <w:rPr>
          <w:color w:val="000000" w:themeColor="text1"/>
          <w:szCs w:val="28"/>
          <w:lang w:val="en-US"/>
        </w:rPr>
        <w:t>)</w:t>
      </w:r>
      <w:r w:rsidRPr="00A94BE4">
        <w:rPr>
          <w:color w:val="000000" w:themeColor="text1"/>
          <w:szCs w:val="28"/>
          <w:vertAlign w:val="superscript"/>
          <w:lang w:val="en-US"/>
        </w:rPr>
        <w:t>1/3</w:t>
      </w:r>
    </w:p>
    <w:p w:rsidR="0050324A" w:rsidRPr="00A94BE4" w:rsidRDefault="0050324A" w:rsidP="0050324A">
      <w:pPr>
        <w:tabs>
          <w:tab w:val="left" w:pos="142"/>
        </w:tabs>
        <w:ind w:firstLine="709"/>
        <w:rPr>
          <w:b/>
          <w:color w:val="000000" w:themeColor="text1"/>
          <w:szCs w:val="28"/>
        </w:rPr>
      </w:pPr>
      <w:r w:rsidRPr="00A94BE4">
        <w:rPr>
          <w:color w:val="000000" w:themeColor="text1"/>
          <w:szCs w:val="28"/>
        </w:rPr>
        <w:t xml:space="preserve">Начертите график алгебраической зависимости </w:t>
      </w:r>
      <w:r w:rsidRPr="00A94BE4">
        <w:rPr>
          <w:color w:val="000000" w:themeColor="text1"/>
          <w:szCs w:val="28"/>
          <w:lang w:val="en-US"/>
        </w:rPr>
        <w:t>R</w:t>
      </w:r>
      <w:r w:rsidRPr="00A94BE4">
        <w:rPr>
          <w:color w:val="000000" w:themeColor="text1"/>
          <w:szCs w:val="28"/>
        </w:rPr>
        <w:t>(</w:t>
      </w:r>
      <w:r w:rsidRPr="00A94BE4">
        <w:rPr>
          <w:color w:val="000000" w:themeColor="text1"/>
          <w:szCs w:val="28"/>
          <w:lang w:val="en-US"/>
        </w:rPr>
        <w:t>t</w:t>
      </w:r>
      <w:r w:rsidRPr="00A94BE4">
        <w:rPr>
          <w:color w:val="000000" w:themeColor="text1"/>
          <w:szCs w:val="28"/>
        </w:rPr>
        <w:t>) и убедитесь, что он повторяет вышеприведенный график.</w:t>
      </w:r>
    </w:p>
    <w:p w:rsidR="0050324A" w:rsidRPr="00A94BE4" w:rsidRDefault="0050324A" w:rsidP="0050324A">
      <w:pPr>
        <w:rPr>
          <w:szCs w:val="28"/>
        </w:rPr>
      </w:pPr>
    </w:p>
    <w:p w:rsidR="0050324A" w:rsidRPr="00EA329B" w:rsidRDefault="0050324A" w:rsidP="0050324A">
      <w:pPr>
        <w:rPr>
          <w:sz w:val="24"/>
        </w:rPr>
      </w:pPr>
      <w:r w:rsidRPr="00EA329B">
        <w:rPr>
          <w:sz w:val="24"/>
        </w:rPr>
        <w:t xml:space="preserve">ЗАДАНИЕ 2 </w:t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</w:rPr>
        <w:drawing>
          <wp:inline distT="0" distB="0" distL="0" distR="0">
            <wp:extent cx="6029325" cy="1457325"/>
            <wp:effectExtent l="19050" t="0" r="9525" b="0"/>
            <wp:docPr id="23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</a:blip>
                    <a:srcRect b="602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984" cy="1465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8182776"/>
            <wp:effectExtent l="19050" t="0" r="3175" b="0"/>
            <wp:docPr id="2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2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8542661"/>
            <wp:effectExtent l="19050" t="0" r="3175" b="0"/>
            <wp:docPr id="23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42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4822973"/>
            <wp:effectExtent l="19050" t="0" r="3175" b="0"/>
            <wp:docPr id="23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22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drawing>
          <wp:inline distT="0" distB="0" distL="0" distR="0">
            <wp:extent cx="5940425" cy="1718208"/>
            <wp:effectExtent l="19050" t="0" r="3175" b="0"/>
            <wp:docPr id="2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1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drawing>
          <wp:inline distT="0" distB="0" distL="0" distR="0">
            <wp:extent cx="6200775" cy="2333625"/>
            <wp:effectExtent l="19050" t="0" r="9525" b="0"/>
            <wp:docPr id="2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519" cy="233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  <w:r w:rsidRPr="00EA329B">
        <w:rPr>
          <w:b/>
          <w:noProof/>
          <w:color w:val="000000" w:themeColor="text1"/>
          <w:sz w:val="24"/>
        </w:rPr>
        <w:lastRenderedPageBreak/>
        <w:drawing>
          <wp:inline distT="0" distB="0" distL="0" distR="0">
            <wp:extent cx="5940425" cy="4315158"/>
            <wp:effectExtent l="19050" t="0" r="3175" b="0"/>
            <wp:docPr id="237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10000" contras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5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324A" w:rsidRPr="00D1628F" w:rsidRDefault="0050324A" w:rsidP="0050324A">
      <w:pPr>
        <w:shd w:val="clear" w:color="auto" w:fill="FFFFFF"/>
        <w:rPr>
          <w:b/>
          <w:color w:val="000000" w:themeColor="text1"/>
          <w:szCs w:val="28"/>
        </w:rPr>
      </w:pPr>
      <w:r w:rsidRPr="00EA329B">
        <w:rPr>
          <w:color w:val="000000" w:themeColor="text1"/>
          <w:sz w:val="24"/>
        </w:rPr>
        <w:t> </w:t>
      </w:r>
    </w:p>
    <w:p w:rsidR="0050324A" w:rsidRPr="00D1628F" w:rsidRDefault="0050324A" w:rsidP="0050324A">
      <w:pPr>
        <w:shd w:val="clear" w:color="auto" w:fill="FFFFFF"/>
        <w:rPr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>КОНТРОЛЬНЫЕ ВОПРОСЫ</w:t>
      </w:r>
    </w:p>
    <w:p w:rsidR="0050324A" w:rsidRPr="00D1628F" w:rsidRDefault="0050324A" w:rsidP="0050324A">
      <w:pPr>
        <w:shd w:val="clear" w:color="auto" w:fill="FFFFFF"/>
        <w:ind w:left="284" w:hanging="284"/>
        <w:jc w:val="both"/>
        <w:rPr>
          <w:b/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>1. Чем занимается наука космология?</w:t>
      </w:r>
    </w:p>
    <w:p w:rsidR="0050324A" w:rsidRPr="00D1628F" w:rsidRDefault="0050324A" w:rsidP="0050324A">
      <w:pPr>
        <w:shd w:val="clear" w:color="auto" w:fill="FFFFFF"/>
        <w:ind w:left="284" w:hanging="284"/>
        <w:jc w:val="both"/>
        <w:rPr>
          <w:b/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>2. Что называется космологическим красным смещением?</w:t>
      </w:r>
    </w:p>
    <w:p w:rsidR="0050324A" w:rsidRPr="00D1628F" w:rsidRDefault="0050324A" w:rsidP="0050324A">
      <w:pPr>
        <w:shd w:val="clear" w:color="auto" w:fill="FFFFFF"/>
        <w:ind w:left="284" w:hanging="284"/>
        <w:jc w:val="both"/>
        <w:rPr>
          <w:b/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>3. В чем состоит эффект Доплера?</w:t>
      </w:r>
    </w:p>
    <w:p w:rsidR="0050324A" w:rsidRPr="00D1628F" w:rsidRDefault="0050324A" w:rsidP="0050324A">
      <w:pPr>
        <w:shd w:val="clear" w:color="auto" w:fill="FFFFFF"/>
        <w:ind w:left="284" w:hanging="284"/>
        <w:jc w:val="both"/>
        <w:rPr>
          <w:b/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>4. Сформулируйте закон Хаббла.</w:t>
      </w:r>
    </w:p>
    <w:p w:rsidR="0050324A" w:rsidRPr="00D1628F" w:rsidRDefault="0050324A" w:rsidP="0050324A">
      <w:pPr>
        <w:shd w:val="clear" w:color="auto" w:fill="FFFFFF"/>
        <w:ind w:left="284" w:hanging="284"/>
        <w:jc w:val="both"/>
        <w:rPr>
          <w:b/>
          <w:color w:val="000000" w:themeColor="text1"/>
          <w:szCs w:val="28"/>
        </w:rPr>
      </w:pPr>
      <w:r w:rsidRPr="00D1628F">
        <w:rPr>
          <w:color w:val="000000" w:themeColor="text1"/>
          <w:szCs w:val="28"/>
        </w:rPr>
        <w:t>5. Какие опытные факты являются в настоящее время свидетельством расширения Вселенной?</w:t>
      </w:r>
    </w:p>
    <w:p w:rsidR="0050324A" w:rsidRPr="00D1628F" w:rsidRDefault="0050324A" w:rsidP="0050324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</w:p>
    <w:p w:rsidR="0050324A" w:rsidRPr="00D1628F" w:rsidRDefault="0050324A" w:rsidP="0050324A">
      <w:pPr>
        <w:pStyle w:val="a3"/>
        <w:spacing w:after="0" w:line="240" w:lineRule="auto"/>
        <w:ind w:left="0"/>
        <w:rPr>
          <w:rFonts w:ascii="Times New Roman" w:hAnsi="Times New Roman" w:cs="Times New Roman"/>
          <w:b/>
          <w:sz w:val="28"/>
          <w:szCs w:val="28"/>
        </w:rPr>
      </w:pPr>
      <w:r w:rsidRPr="00D1628F">
        <w:rPr>
          <w:rFonts w:ascii="Times New Roman" w:hAnsi="Times New Roman" w:cs="Times New Roman"/>
          <w:b/>
          <w:sz w:val="28"/>
          <w:szCs w:val="28"/>
        </w:rPr>
        <w:t>ОТЧЕТ:</w:t>
      </w:r>
    </w:p>
    <w:p w:rsidR="0050324A" w:rsidRPr="00D1628F" w:rsidRDefault="0050324A" w:rsidP="0050324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628F">
        <w:rPr>
          <w:rFonts w:ascii="Times New Roman" w:hAnsi="Times New Roman" w:cs="Times New Roman"/>
          <w:sz w:val="28"/>
          <w:szCs w:val="28"/>
        </w:rPr>
        <w:t>- название работы</w:t>
      </w:r>
    </w:p>
    <w:p w:rsidR="0050324A" w:rsidRPr="00D1628F" w:rsidRDefault="0050324A" w:rsidP="0050324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628F">
        <w:rPr>
          <w:rFonts w:ascii="Times New Roman" w:hAnsi="Times New Roman" w:cs="Times New Roman"/>
          <w:sz w:val="28"/>
          <w:szCs w:val="28"/>
        </w:rPr>
        <w:t>- цель работы</w:t>
      </w:r>
    </w:p>
    <w:p w:rsidR="0050324A" w:rsidRPr="00D1628F" w:rsidRDefault="0050324A" w:rsidP="0050324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628F">
        <w:rPr>
          <w:rFonts w:ascii="Times New Roman" w:hAnsi="Times New Roman" w:cs="Times New Roman"/>
          <w:sz w:val="28"/>
          <w:szCs w:val="28"/>
        </w:rPr>
        <w:t>- номер и ответ выполненного задания</w:t>
      </w:r>
    </w:p>
    <w:p w:rsidR="0050324A" w:rsidRPr="00D1628F" w:rsidRDefault="0050324A" w:rsidP="0050324A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628F">
        <w:rPr>
          <w:rFonts w:ascii="Times New Roman" w:hAnsi="Times New Roman" w:cs="Times New Roman"/>
          <w:sz w:val="28"/>
          <w:szCs w:val="28"/>
        </w:rPr>
        <w:t>- ответы на контрольные вопросы</w:t>
      </w:r>
    </w:p>
    <w:p w:rsidR="0050324A" w:rsidRPr="00EA329B" w:rsidRDefault="0050324A" w:rsidP="0050324A">
      <w:pPr>
        <w:rPr>
          <w:b/>
          <w:color w:val="000000" w:themeColor="text1"/>
          <w:sz w:val="24"/>
        </w:rPr>
      </w:pPr>
    </w:p>
    <w:p w:rsidR="0050324A" w:rsidRPr="0050324A" w:rsidRDefault="0050324A" w:rsidP="0050324A">
      <w:pPr>
        <w:jc w:val="both"/>
        <w:rPr>
          <w:rFonts w:ascii="Times New Roman" w:hAnsi="Times New Roman" w:cs="Times New Roman"/>
          <w:caps/>
          <w:sz w:val="32"/>
          <w:szCs w:val="32"/>
        </w:rPr>
      </w:pPr>
      <w:r>
        <w:rPr>
          <w:rFonts w:ascii="Times New Roman" w:hAnsi="Times New Roman" w:cs="Times New Roman"/>
          <w:caps/>
          <w:sz w:val="32"/>
          <w:szCs w:val="32"/>
        </w:rPr>
        <w:t xml:space="preserve">ВЫПОЛНИТЬ ПРАКТИЧЕСКУЮ РАБОТУ И ПРИСЛАТЬ ПО АДРЕСУ </w:t>
      </w:r>
      <w:r>
        <w:rPr>
          <w:rStyle w:val="user-accountsubname"/>
          <w:rFonts w:ascii="Arial Black" w:hAnsi="Arial Black"/>
          <w:color w:val="0070C0"/>
          <w:sz w:val="32"/>
          <w:szCs w:val="32"/>
        </w:rPr>
        <w:t>PetrovaT.D.1@yandex.ru</w:t>
      </w:r>
    </w:p>
    <w:p w:rsidR="0018324A" w:rsidRDefault="0018324A"/>
    <w:sectPr w:rsidR="001832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Vivaldi">
    <w:altName w:val="Arabic Typesetting"/>
    <w:charset w:val="00"/>
    <w:family w:val="script"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32537"/>
    <w:multiLevelType w:val="hybridMultilevel"/>
    <w:tmpl w:val="AFF270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F43E4"/>
    <w:multiLevelType w:val="hybridMultilevel"/>
    <w:tmpl w:val="AA78316A"/>
    <w:lvl w:ilvl="0" w:tplc="DA16F9C6">
      <w:start w:val="1"/>
      <w:numFmt w:val="bullet"/>
      <w:lvlText w:val="-"/>
      <w:lvlJc w:val="left"/>
      <w:pPr>
        <w:ind w:left="720" w:hanging="360"/>
      </w:pPr>
      <w:rPr>
        <w:rFonts w:ascii="Vivaldi" w:hAnsi="Vival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324A"/>
    <w:rsid w:val="0018324A"/>
    <w:rsid w:val="005032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28"/>
        <o:r id="V:Rule2" type="connector" idref="#_x0000_s1026"/>
        <o:r id="V:Rule3" type="connector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324A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50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24A"/>
    <w:rPr>
      <w:rFonts w:ascii="Tahoma" w:hAnsi="Tahoma" w:cs="Tahoma"/>
      <w:sz w:val="16"/>
      <w:szCs w:val="16"/>
    </w:rPr>
  </w:style>
  <w:style w:type="character" w:customStyle="1" w:styleId="user-accountsubname">
    <w:name w:val="user-account__subname"/>
    <w:basedOn w:val="a0"/>
    <w:rsid w:val="005032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512</Words>
  <Characters>2925</Characters>
  <Application>Microsoft Office Word</Application>
  <DocSecurity>0</DocSecurity>
  <Lines>24</Lines>
  <Paragraphs>6</Paragraphs>
  <ScaleCrop>false</ScaleCrop>
  <Company>Reanimator Extreme Edition</Company>
  <LinksUpToDate>false</LinksUpToDate>
  <CharactersWithSpaces>3431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</dc:creator>
  <cp:keywords/>
  <dc:description/>
  <cp:lastModifiedBy>Tatyana</cp:lastModifiedBy>
  <cp:revision>2</cp:revision>
  <dcterms:created xsi:type="dcterms:W3CDTF">2020-05-02T09:17:00Z</dcterms:created>
  <dcterms:modified xsi:type="dcterms:W3CDTF">2020-05-02T09:23:00Z</dcterms:modified>
</cp:coreProperties>
</file>