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96" w:rsidRDefault="00EF2696" w:rsidP="00E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№ 36</w:t>
      </w:r>
    </w:p>
    <w:p w:rsidR="00EF2696" w:rsidRPr="000437AD" w:rsidRDefault="00EF2696" w:rsidP="00E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16</w:t>
      </w:r>
    </w:p>
    <w:p w:rsidR="00EF2696" w:rsidRPr="000437AD" w:rsidRDefault="00EF2696" w:rsidP="00EF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37AD">
        <w:rPr>
          <w:rFonts w:ascii="Times New Roman" w:hAnsi="Times New Roman"/>
          <w:b/>
          <w:iCs/>
          <w:sz w:val="28"/>
          <w:szCs w:val="28"/>
        </w:rPr>
        <w:t>Тема: Анализ ошибок и недочетов в построении простого (сложного) предложения.</w:t>
      </w:r>
    </w:p>
    <w:p w:rsidR="00EF2696" w:rsidRPr="000437AD" w:rsidRDefault="00EF2696" w:rsidP="00EF26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практической работы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1. Повторите теоретический материал по теме, используя учебник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2. Ответьте на вопросы для закрепления теоретического материала по теме.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3. Выполните задания 1-5.</w:t>
      </w:r>
    </w:p>
    <w:p w:rsidR="00EF2696" w:rsidRPr="000437AD" w:rsidRDefault="00EF2696" w:rsidP="00EF2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sz w:val="28"/>
          <w:szCs w:val="28"/>
        </w:rPr>
        <w:t>Задания для письменной работы: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Спишите текст. Подчеркните грамматическую основу предложений.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шел вместе со своей тенью по росистой, радужной траве поляны, входил в пестрый сумрак аллеи, ведущей к пруду, и луна покорно следовала за мной. Я шел, оглядываясь, — она, зеркально сияя и дробясь, катилась сквозь черный и местами ярко блестящий узор ветвей и листьев. Я стоял на росистом скате к полноводному пруду, широко сиявшему своей золотой поверхностью возле плотины вправо. Я стоял,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лядел — и луна стояла, глядела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Бунин.)</w:t>
      </w:r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Задание 2.</w:t>
      </w:r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Расставьте знаки препинания. Определите, двусоставной или односоставной является каждая часть сложного предложения, определите тип односоставной предикативной конструкции (безличная, неопределенно-личная и т.п.)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Я должен был нанять 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втащить мою тележку на эту проклятую гору потому что была уже осень и гололедица. (М. Лермонтов.) 2) Сделалось так 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каюте и салонах зажгли электричество. (В. Катаев.) 3) Когда я читаю или слышу об ухе с дымком меня непременно посещает одно и то же но очень радостное воспоминание как одноглазый мой дед Павел лупил меня палкой за уху пахнущую 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дымом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она может пахнуть только по причине разгильдяйства. (В. Астафьев.)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Расставьте знаки препинания в сложных предложениях. Найдите предикативные конструкции в сложных предложениях. Найдите слова, которые не позволяют употребить предикативные конструкции как простые предложения.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Он вскочил со скамейки и проворно 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удалился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Литвинов успел промолвить слово. (И. Тургенев.) 2) ...Как только черт спрятал в кармане свой месяц вдруг по всему миру сделалось так 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всякий бы нашел дорогу в шинок. (Н. Гоголь.) 3) Я раскаиваться начал что поехал в </w:t>
      </w:r>
      <w:proofErr w:type="spell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Сушково</w:t>
      </w:r>
      <w:proofErr w:type="spell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дрогнуло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затрепыхалось сердце когда возле одиноко и плоско стоявшего на берегу барака увидел я </w:t>
      </w:r>
      <w:proofErr w:type="spell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косматенького</w:t>
      </w:r>
      <w:proofErr w:type="spell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седого человека. (В. Астафьев.) 4) Когда ночная роса и горный ветер </w:t>
      </w:r>
      <w:proofErr w:type="spell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освеж</w:t>
      </w: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горящую голову и мысли пришли в обычный порядок то я понял что гнаться за погибшим счастьем бесполезно и </w:t>
      </w:r>
      <w:proofErr w:type="spell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безрассуАно</w:t>
      </w:r>
      <w:proofErr w:type="spell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. (М. Лермонтов.)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Прочитайте, найдите простые и сложные предложения. Укажите в них грамматические основы. Определите вид каждого </w:t>
      </w:r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сложного предложения и расскажите, как связаны в нем простые. Начертите схемы 1-го и 3-го предложений.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Стоял апрель, мы жили в Ялте, бездельничали после девяти месяцев отчаянной трепки в зимнем океане. 2) Мы жили в гостинице на набережной, и по ночам над нашими окнами шумело море, иногда перехлестывая через парапет. 3) Я все думал, что вот строил человек дом, хотел тихо пожить, чай пить, глядеть на море, вообще как-то побыть самому, писать там что-нибудь, думать</w:t>
      </w:r>
      <w:proofErr w:type="gram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4) Отчего нам было скучно, мы не знали. 5) </w:t>
      </w:r>
      <w:proofErr w:type="spellStart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Забавин</w:t>
      </w:r>
      <w:proofErr w:type="spellEnd"/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оглянулся и через три-четыре секунды увидел высокую белую звезду маяка, окруженную сиянием, вспыхнувшую на мгновение ярким светом в ночи и снова погасшую. (По Ю. П. Казакову.) </w:t>
      </w:r>
    </w:p>
    <w:p w:rsidR="00EF2696" w:rsidRPr="000437AD" w:rsidRDefault="00EF2696" w:rsidP="00EF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Задание5.</w:t>
      </w:r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 данных простых составьте сложные предложения, используя подходящее средство связи и устраняя повтор слов. Запишите полученные предложения, расставляя знаки препинания. </w:t>
      </w:r>
      <w:proofErr w:type="gramStart"/>
      <w:r w:rsidRPr="000437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Объясните, какие новые оттенки значения появились в сложных предложениях по сравнению с простыми, из которых они составлены.</w:t>
      </w:r>
      <w:proofErr w:type="gramEnd"/>
    </w:p>
    <w:p w:rsidR="00EF2696" w:rsidRPr="000437AD" w:rsidRDefault="00EF2696" w:rsidP="00EF269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этом году мы начинаем изучать историю русской литературы. Знать историю русской литературы — потребность каждого культурного человека. 2) С именем М. В. Ломоносова мы могли бы встретиться не только на уроках химии, физики, астрономии, литературы, но и на уроках русского языка. М. В. Ломоносов — автор первой русской грамматики. 3) «Слово о полку Игореве» написано на древнерусском языке. Мы читаем «Слово о полку Игореве» в переводе.</w:t>
      </w:r>
    </w:p>
    <w:p w:rsidR="00DD6C84" w:rsidRDefault="00DD6C84"/>
    <w:p w:rsidR="00321177" w:rsidRPr="00C5028A" w:rsidRDefault="00321177" w:rsidP="00321177">
      <w:pPr>
        <w:jc w:val="both"/>
        <w:rPr>
          <w:rFonts w:ascii="Times New Roman" w:hAnsi="Times New Roman" w:cs="Times New Roman"/>
          <w:b/>
        </w:rPr>
      </w:pPr>
      <w:r w:rsidRPr="00C5028A">
        <w:rPr>
          <w:rFonts w:ascii="Times New Roman" w:hAnsi="Times New Roman" w:cs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321177">
        <w:rPr>
          <w:rFonts w:ascii="Times New Roman" w:hAnsi="Times New Roman" w:cs="Times New Roman"/>
          <w:b/>
          <w:color w:val="0070C0"/>
          <w:sz w:val="28"/>
          <w:lang w:val="en-US"/>
        </w:rPr>
        <w:t>belova</w:t>
      </w:r>
      <w:proofErr w:type="spellEnd"/>
      <w:r w:rsidRPr="00321177">
        <w:rPr>
          <w:rFonts w:ascii="Times New Roman" w:hAnsi="Times New Roman" w:cs="Times New Roman"/>
          <w:b/>
          <w:color w:val="0070C0"/>
          <w:sz w:val="28"/>
        </w:rPr>
        <w:t>0374@</w:t>
      </w:r>
      <w:r w:rsidRPr="00321177">
        <w:rPr>
          <w:rFonts w:ascii="Times New Roman" w:hAnsi="Times New Roman" w:cs="Times New Roman"/>
          <w:b/>
          <w:color w:val="0070C0"/>
          <w:sz w:val="28"/>
          <w:lang w:val="en-US"/>
        </w:rPr>
        <w:t>mail</w:t>
      </w:r>
      <w:r w:rsidRPr="00321177">
        <w:rPr>
          <w:rFonts w:ascii="Times New Roman" w:hAnsi="Times New Roman" w:cs="Times New Roman"/>
          <w:b/>
          <w:color w:val="0070C0"/>
          <w:sz w:val="28"/>
        </w:rPr>
        <w:t>.</w:t>
      </w:r>
      <w:proofErr w:type="spellStart"/>
      <w:r w:rsidRPr="00321177">
        <w:rPr>
          <w:rFonts w:ascii="Times New Roman" w:hAnsi="Times New Roman" w:cs="Times New Roman"/>
          <w:b/>
          <w:color w:val="0070C0"/>
          <w:sz w:val="28"/>
          <w:lang w:val="en-US"/>
        </w:rPr>
        <w:t>ru</w:t>
      </w:r>
      <w:proofErr w:type="spellEnd"/>
    </w:p>
    <w:p w:rsidR="00321177" w:rsidRDefault="00321177"/>
    <w:sectPr w:rsidR="00321177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665"/>
    <w:multiLevelType w:val="multilevel"/>
    <w:tmpl w:val="92FE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2696"/>
    <w:rsid w:val="00321177"/>
    <w:rsid w:val="005424F4"/>
    <w:rsid w:val="00DD6C84"/>
    <w:rsid w:val="00E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2020-04-09T07:09:00Z</dcterms:created>
  <dcterms:modified xsi:type="dcterms:W3CDTF">2020-04-09T07:13:00Z</dcterms:modified>
</cp:coreProperties>
</file>