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E5" w:rsidRPr="004B7B18" w:rsidRDefault="008718E5" w:rsidP="008718E5">
      <w:p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4B7B18">
        <w:rPr>
          <w:rFonts w:ascii="Times New Roman" w:hAnsi="Times New Roman" w:cs="Times New Roman"/>
          <w:color w:val="FF0000"/>
          <w:sz w:val="32"/>
          <w:szCs w:val="32"/>
        </w:rPr>
        <w:t xml:space="preserve">МДК 1.2 Проект производства работ </w:t>
      </w:r>
    </w:p>
    <w:p w:rsidR="008718E5" w:rsidRPr="004B7B18" w:rsidRDefault="008718E5" w:rsidP="008718E5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B7B18">
        <w:rPr>
          <w:rFonts w:ascii="Times New Roman" w:hAnsi="Times New Roman" w:cs="Times New Roman"/>
          <w:color w:val="0070C0"/>
          <w:sz w:val="28"/>
          <w:szCs w:val="28"/>
        </w:rPr>
        <w:t>Дата:10.04.2020 г.</w:t>
      </w:r>
    </w:p>
    <w:p w:rsidR="008718E5" w:rsidRPr="004B7B18" w:rsidRDefault="008718E5" w:rsidP="008718E5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B7B18">
        <w:rPr>
          <w:rFonts w:ascii="Times New Roman" w:hAnsi="Times New Roman" w:cs="Times New Roman"/>
          <w:color w:val="0070C0"/>
          <w:sz w:val="28"/>
          <w:szCs w:val="28"/>
        </w:rPr>
        <w:t>Лекция №55</w:t>
      </w:r>
    </w:p>
    <w:p w:rsidR="008718E5" w:rsidRPr="004B7B18" w:rsidRDefault="008718E5" w:rsidP="008718E5">
      <w:pPr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B7B18">
        <w:rPr>
          <w:rFonts w:ascii="Times New Roman" w:hAnsi="Times New Roman" w:cs="Times New Roman"/>
          <w:b/>
          <w:color w:val="FF0000"/>
          <w:sz w:val="36"/>
          <w:szCs w:val="36"/>
        </w:rPr>
        <w:t>Тема: Расчет потребностей в рабочей силе.</w:t>
      </w:r>
    </w:p>
    <w:p w:rsidR="008718E5" w:rsidRPr="004B7B18" w:rsidRDefault="008718E5" w:rsidP="008718E5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B7B18">
        <w:rPr>
          <w:rFonts w:ascii="Times New Roman" w:hAnsi="Times New Roman" w:cs="Times New Roman"/>
          <w:color w:val="0070C0"/>
          <w:sz w:val="28"/>
          <w:szCs w:val="28"/>
        </w:rPr>
        <w:t>План:</w:t>
      </w:r>
    </w:p>
    <w:p w:rsidR="008718E5" w:rsidRPr="008718E5" w:rsidRDefault="008718E5" w:rsidP="008718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8E5">
        <w:rPr>
          <w:rFonts w:ascii="Times New Roman" w:hAnsi="Times New Roman" w:cs="Times New Roman"/>
          <w:sz w:val="28"/>
          <w:szCs w:val="28"/>
        </w:rPr>
        <w:t>Определение потребности в кадрах для строительства объекта.</w:t>
      </w:r>
    </w:p>
    <w:p w:rsidR="008718E5" w:rsidRDefault="008718E5" w:rsidP="008718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количества рабочих для строительства.</w:t>
      </w:r>
    </w:p>
    <w:p w:rsidR="008718E5" w:rsidRDefault="008718E5" w:rsidP="00871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B7B18" w:rsidRDefault="008718E5" w:rsidP="00871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Г.К.Соколов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B18">
        <w:rPr>
          <w:rFonts w:ascii="Times New Roman" w:hAnsi="Times New Roman" w:cs="Times New Roman"/>
          <w:sz w:val="28"/>
          <w:szCs w:val="28"/>
        </w:rPr>
        <w:t>Технология и организация строительства.</w:t>
      </w:r>
    </w:p>
    <w:p w:rsidR="008718E5" w:rsidRDefault="008718E5" w:rsidP="00871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416-418</w:t>
      </w:r>
      <w:r w:rsidR="004B7B18">
        <w:rPr>
          <w:rFonts w:ascii="Times New Roman" w:hAnsi="Times New Roman" w:cs="Times New Roman"/>
          <w:sz w:val="28"/>
          <w:szCs w:val="28"/>
        </w:rPr>
        <w:t>.</w:t>
      </w:r>
    </w:p>
    <w:p w:rsidR="008718E5" w:rsidRPr="008718E5" w:rsidRDefault="008718E5" w:rsidP="00871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потребности в кадрах строителей должно производиться на основе: распределения объемов строительно-монтажных работ в денежном выражении по организациям-исполнителям и срокам строительства согласно комплексному укрупненному поузловому сетевому графику и календарному плану; данных о плановой выработке в денежном выражении на одного работающего в разрезе организаций-исполнителей по годам строительства с учетом роста производительности труда; данных о численности работников обслуживающих хозяйств.</w:t>
      </w:r>
    </w:p>
    <w:p w:rsidR="008718E5" w:rsidRPr="008718E5" w:rsidRDefault="008718E5" w:rsidP="00871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потребности в кадрах строителей составляется ведомость распределения объемов строительно-монтажных работ в денежном выражении по строительно-монтажным организациям и годам строительства и приводятся плановые выработки на одного работающего по всем о</w:t>
      </w:r>
      <w:r w:rsidR="004B7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рганизациям-</w:t>
      </w:r>
      <w:proofErr w:type="gramStart"/>
      <w:r w:rsidR="004B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 </w:t>
      </w:r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718E5" w:rsidRPr="008718E5" w:rsidRDefault="008718E5" w:rsidP="00871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12.2.</w:t>
      </w:r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количества работающих основного строительного производства определяется по формуле</w:t>
      </w:r>
    </w:p>
    <w:p w:rsidR="008718E5" w:rsidRPr="008718E5" w:rsidRDefault="008718E5" w:rsidP="008718E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E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lastRenderedPageBreak/>
        <w:drawing>
          <wp:inline distT="0" distB="0" distL="0" distR="0" wp14:anchorId="7D318BD2" wp14:editId="5D599166">
            <wp:extent cx="704850" cy="428625"/>
            <wp:effectExtent l="0" t="0" r="0" b="9525"/>
            <wp:docPr id="4" name="Рисунок 4" descr="https://files.stroyinf.ru/Data1/2/2707/x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les.stroyinf.ru/Data1/2/2707/x05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</w:t>
      </w:r>
      <w:proofErr w:type="gramEnd"/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 (26)</w:t>
      </w:r>
    </w:p>
    <w:p w:rsidR="008718E5" w:rsidRPr="008718E5" w:rsidRDefault="008718E5" w:rsidP="00871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8718E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0CDFDC8" wp14:editId="16DF5FB2">
            <wp:extent cx="190500" cy="228600"/>
            <wp:effectExtent l="0" t="0" r="0" b="0"/>
            <wp:docPr id="5" name="Рисунок 5" descr="https://files.stroyinf.ru/Data1/2/2707/x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les.stroyinf.ru/Data1/2/2707/x05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количество работающих на строительно-монтажных работах, чел.;</w:t>
      </w:r>
    </w:p>
    <w:p w:rsidR="008718E5" w:rsidRPr="008718E5" w:rsidRDefault="008718E5" w:rsidP="00871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8718E5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proofErr w:type="spellEnd"/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годовой объем строительно-монтажных работ </w:t>
      </w:r>
      <w:r w:rsidRPr="008718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организации, руб.;</w:t>
      </w:r>
    </w:p>
    <w:p w:rsidR="008718E5" w:rsidRPr="008718E5" w:rsidRDefault="008718E5" w:rsidP="00871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18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8718E5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proofErr w:type="spellEnd"/>
      <w:r w:rsidRPr="008718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среднегодовая выработка на одного работающего в </w:t>
      </w:r>
      <w:r w:rsidRPr="008718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общестроительной или специализированной организации, руб.</w:t>
      </w:r>
    </w:p>
    <w:p w:rsidR="008718E5" w:rsidRPr="008718E5" w:rsidRDefault="008718E5" w:rsidP="00871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 обслуживающих хозяйств при отсутствии данных, представляемых генподрядчиком, определяется:</w:t>
      </w:r>
    </w:p>
    <w:p w:rsidR="008718E5" w:rsidRPr="008718E5" w:rsidRDefault="008718E5" w:rsidP="00871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18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работающих, занятых в обслуживающих хозяйствах и подсобных производствах строительства, составляющее около 20 % численности работающих основного строительного производства П</w:t>
      </w:r>
      <w:r w:rsidRPr="008718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18E5" w:rsidRPr="008718E5" w:rsidRDefault="008718E5" w:rsidP="00871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18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работающих, занятых в культурно-бытовых, коммунальных и других учреждениях и организациях, обслуживающих работников строительства, составляет не более 6 % численности работающих основного строительного производства и занятых в обслуживающих хозяйствах (П</w:t>
      </w:r>
      <w:r w:rsidRPr="008718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П</w:t>
      </w:r>
      <w:r w:rsidRPr="008718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  <w:r w:rsidRPr="00871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12.3.</w:t>
      </w:r>
      <w:r w:rsidRPr="0087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расчета составляется график потребности в кадрах строителей по годам </w:t>
      </w:r>
    </w:p>
    <w:p w:rsidR="00AD476A" w:rsidRPr="008718E5" w:rsidRDefault="008718E5" w:rsidP="008718E5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18E5">
        <w:rPr>
          <w:rFonts w:ascii="Times New Roman" w:hAnsi="Times New Roman" w:cs="Times New Roman"/>
          <w:sz w:val="28"/>
          <w:szCs w:val="28"/>
        </w:rPr>
        <w:t>Как определять</w:t>
      </w:r>
      <w:r w:rsidR="00AD476A" w:rsidRPr="008718E5">
        <w:rPr>
          <w:rFonts w:ascii="Times New Roman" w:hAnsi="Times New Roman" w:cs="Times New Roman"/>
          <w:sz w:val="28"/>
          <w:szCs w:val="28"/>
        </w:rPr>
        <w:t xml:space="preserve"> необходимое кол-во рабочих для строительства при разработке ПОС. </w:t>
      </w:r>
      <w:r w:rsidR="00AD476A" w:rsidRPr="008718E5">
        <w:rPr>
          <w:rFonts w:ascii="Times New Roman" w:hAnsi="Times New Roman" w:cs="Times New Roman"/>
          <w:sz w:val="28"/>
          <w:szCs w:val="28"/>
        </w:rPr>
        <w:br/>
        <w:t>Р = А / В / Т = (37926,</w:t>
      </w:r>
      <w:r>
        <w:rPr>
          <w:rFonts w:ascii="Times New Roman" w:hAnsi="Times New Roman" w:cs="Times New Roman"/>
          <w:sz w:val="28"/>
          <w:szCs w:val="28"/>
        </w:rPr>
        <w:t xml:space="preserve">75:1600) х (12:14,5) = 20 чел. </w:t>
      </w:r>
      <w:r w:rsidR="00AD476A" w:rsidRPr="008718E5">
        <w:rPr>
          <w:rFonts w:ascii="Times New Roman" w:hAnsi="Times New Roman" w:cs="Times New Roman"/>
          <w:sz w:val="28"/>
          <w:szCs w:val="28"/>
        </w:rPr>
        <w:br/>
        <w:t>где:</w:t>
      </w:r>
      <w:r w:rsidR="00AD476A" w:rsidRPr="008718E5">
        <w:rPr>
          <w:rFonts w:ascii="Times New Roman" w:hAnsi="Times New Roman" w:cs="Times New Roman"/>
          <w:sz w:val="28"/>
          <w:szCs w:val="28"/>
        </w:rPr>
        <w:br/>
        <w:t>А – ориентировочная стоимость СМР (тыс. руб.) в текущих ценах.;</w:t>
      </w:r>
      <w:r w:rsidR="00AD476A" w:rsidRPr="008718E5">
        <w:rPr>
          <w:rFonts w:ascii="Times New Roman" w:hAnsi="Times New Roman" w:cs="Times New Roman"/>
          <w:sz w:val="28"/>
          <w:szCs w:val="28"/>
        </w:rPr>
        <w:br/>
        <w:t xml:space="preserve">В – условная годовая выработка на одного работающего в тыс. </w:t>
      </w:r>
      <w:proofErr w:type="spellStart"/>
      <w:r w:rsidR="00AD476A" w:rsidRPr="008718E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D476A" w:rsidRPr="008718E5">
        <w:rPr>
          <w:rFonts w:ascii="Times New Roman" w:hAnsi="Times New Roman" w:cs="Times New Roman"/>
          <w:sz w:val="28"/>
          <w:szCs w:val="28"/>
        </w:rPr>
        <w:t>;</w:t>
      </w:r>
      <w:r w:rsidR="00AD476A" w:rsidRPr="008718E5">
        <w:rPr>
          <w:rFonts w:ascii="Times New Roman" w:hAnsi="Times New Roman" w:cs="Times New Roman"/>
          <w:sz w:val="28"/>
          <w:szCs w:val="28"/>
        </w:rPr>
        <w:br/>
        <w:t>Т – п</w:t>
      </w:r>
      <w:r>
        <w:rPr>
          <w:rFonts w:ascii="Times New Roman" w:hAnsi="Times New Roman" w:cs="Times New Roman"/>
          <w:sz w:val="28"/>
          <w:szCs w:val="28"/>
        </w:rPr>
        <w:t>родолжительность работ в годах.</w:t>
      </w:r>
      <w:r w:rsidR="00AD476A" w:rsidRPr="008718E5">
        <w:rPr>
          <w:rFonts w:ascii="Times New Roman" w:hAnsi="Times New Roman" w:cs="Times New Roman"/>
          <w:sz w:val="28"/>
          <w:szCs w:val="28"/>
        </w:rPr>
        <w:br/>
      </w:r>
    </w:p>
    <w:p w:rsidR="00AD476A" w:rsidRDefault="008718E5">
      <w:r>
        <w:rPr>
          <w:noProof/>
          <w:lang w:eastAsia="ru-RU"/>
        </w:rPr>
        <w:lastRenderedPageBreak/>
        <w:drawing>
          <wp:inline distT="0" distB="0" distL="0" distR="0" wp14:anchorId="6D813926" wp14:editId="117A4DAF">
            <wp:extent cx="5939155" cy="3371850"/>
            <wp:effectExtent l="0" t="0" r="4445" b="0"/>
            <wp:docPr id="1" name="Рисунок 1" descr="https://pptcloud3.ams3.digitaloceanspaces.com/slides/pics/003/781/904/original/Slide6.jpg?149679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tcloud3.ams3.digitaloceanspaces.com/slides/pics/003/781/904/original/Slide6.jpg?14967900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08" cy="337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6A" w:rsidRDefault="00AD476A">
      <w:r>
        <w:rPr>
          <w:noProof/>
          <w:lang w:eastAsia="ru-RU"/>
        </w:rPr>
        <w:drawing>
          <wp:inline distT="0" distB="0" distL="0" distR="0" wp14:anchorId="4A5F1884" wp14:editId="5D2462DB">
            <wp:extent cx="6266815" cy="3714750"/>
            <wp:effectExtent l="0" t="0" r="635" b="0"/>
            <wp:docPr id="3" name="Рисунок 3" descr="https://avatars.mds.yandex.net/get-pdb/2805977/7ec3c44e-14bc-4983-b228-5be1dc0e55cf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805977/7ec3c44e-14bc-4983-b228-5be1dc0e55cf/or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6A" w:rsidRDefault="00AD476A"/>
    <w:p w:rsidR="00AD476A" w:rsidRDefault="00AD476A">
      <w:r>
        <w:rPr>
          <w:noProof/>
          <w:lang w:eastAsia="ru-RU"/>
        </w:rPr>
        <w:lastRenderedPageBreak/>
        <w:drawing>
          <wp:inline distT="0" distB="0" distL="0" distR="0" wp14:anchorId="63245DC4" wp14:editId="62A2AD74">
            <wp:extent cx="6410325" cy="5981084"/>
            <wp:effectExtent l="0" t="0" r="0" b="635"/>
            <wp:docPr id="2" name="Рисунок 2" descr="https://studfile.net/html/2706/1196/html_5Wbvqzvbwu.6lIi/img-PHn1j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196/html_5Wbvqzvbwu.6lIi/img-PHn1j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756" cy="598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3E22"/>
    <w:multiLevelType w:val="hybridMultilevel"/>
    <w:tmpl w:val="9E7A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0C"/>
    <w:rsid w:val="00236A0C"/>
    <w:rsid w:val="003E1ABC"/>
    <w:rsid w:val="00475EB4"/>
    <w:rsid w:val="004B7B18"/>
    <w:rsid w:val="008718E5"/>
    <w:rsid w:val="00A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6845"/>
  <w15:chartTrackingRefBased/>
  <w15:docId w15:val="{AE029122-2E5A-42EC-8457-7E8D7BED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2020-04-10T08:12:00Z</dcterms:created>
  <dcterms:modified xsi:type="dcterms:W3CDTF">2020-04-10T08:48:00Z</dcterms:modified>
</cp:coreProperties>
</file>