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1C" w:rsidRDefault="0054591C" w:rsidP="0054591C">
      <w:pPr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  <w:r w:rsidRPr="0054591C">
        <w:rPr>
          <w:b/>
          <w:sz w:val="28"/>
          <w:szCs w:val="28"/>
          <w:u w:val="single"/>
        </w:rPr>
        <w:t>Выдача заданий для курсовой работы</w:t>
      </w:r>
    </w:p>
    <w:p w:rsidR="0054591C" w:rsidRPr="0054591C" w:rsidRDefault="0054591C" w:rsidP="0054591C">
      <w:pPr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</w:p>
    <w:p w:rsidR="0054591C" w:rsidRPr="00DF4F0F" w:rsidRDefault="0054591C" w:rsidP="0054591C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F4F0F">
        <w:rPr>
          <w:sz w:val="28"/>
          <w:szCs w:val="28"/>
        </w:rPr>
        <w:t>Согласно учебному п</w:t>
      </w:r>
      <w:r>
        <w:rPr>
          <w:sz w:val="28"/>
          <w:szCs w:val="28"/>
        </w:rPr>
        <w:t>лану по специальности 35.02.07 Механизация сельского хозяйства (базовый уровень подготовки)</w:t>
      </w:r>
      <w:r w:rsidRPr="00DF4F0F">
        <w:rPr>
          <w:sz w:val="28"/>
          <w:szCs w:val="28"/>
        </w:rPr>
        <w:t xml:space="preserve"> для студентов очной формы обучения по профессиональному модулю ПМ.03 (МДК 03.0</w:t>
      </w:r>
      <w:r>
        <w:rPr>
          <w:sz w:val="28"/>
          <w:szCs w:val="28"/>
        </w:rPr>
        <w:t>2</w:t>
      </w:r>
      <w:r w:rsidRPr="00DF4F0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Технологические процессы ремонтного производства</w:t>
      </w:r>
      <w:r w:rsidRPr="00DF4F0F">
        <w:rPr>
          <w:sz w:val="28"/>
          <w:szCs w:val="28"/>
        </w:rPr>
        <w:t>) предусмотрено выполнение курсовой работы.</w:t>
      </w:r>
      <w:proofErr w:type="gramEnd"/>
    </w:p>
    <w:p w:rsidR="0054591C" w:rsidRPr="00DF4F0F" w:rsidRDefault="0054591C" w:rsidP="0054591C">
      <w:pPr>
        <w:spacing w:line="360" w:lineRule="auto"/>
        <w:ind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Курсовая работа является важным этапом в освоении студентом изучаемой дисциплины.</w:t>
      </w:r>
    </w:p>
    <w:p w:rsidR="0054591C" w:rsidRPr="00DF4F0F" w:rsidRDefault="0054591C" w:rsidP="0054591C">
      <w:pPr>
        <w:spacing w:line="360" w:lineRule="auto"/>
        <w:ind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Цель курсовой работы - углубление и обобщение знаний студентов, полученных ими в процессе освоения данной дисциплины, закрепление теоретических знаний по данному предмету, развитие практических навыков и умений для проведения анализа показателей деятельности предприятия в современных условиях.</w:t>
      </w:r>
    </w:p>
    <w:p w:rsidR="0054591C" w:rsidRPr="00DF4F0F" w:rsidRDefault="0054591C" w:rsidP="0054591C">
      <w:pPr>
        <w:spacing w:line="360" w:lineRule="auto"/>
        <w:ind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Выполнение курсовой работы способствует выработке умений у студентов:</w:t>
      </w:r>
    </w:p>
    <w:p w:rsidR="0054591C" w:rsidRPr="00DF4F0F" w:rsidRDefault="0054591C" w:rsidP="0054591C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подбирать литературу по теме, составлять и реализовывать научно-обоснованную программу исследования;</w:t>
      </w:r>
    </w:p>
    <w:p w:rsidR="0054591C" w:rsidRPr="00DF4F0F" w:rsidRDefault="0054591C" w:rsidP="0054591C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грамотно и четко излагать свои мысли;</w:t>
      </w:r>
    </w:p>
    <w:p w:rsidR="0054591C" w:rsidRPr="00DF4F0F" w:rsidRDefault="0054591C" w:rsidP="0054591C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выделять предмет и объект исследования, обосновывать актуальность рассматриваемой проблемы;</w:t>
      </w:r>
    </w:p>
    <w:p w:rsidR="0054591C" w:rsidRPr="00DF4F0F" w:rsidRDefault="0054591C" w:rsidP="0054591C">
      <w:pPr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правильно производить и формулировать выводы;</w:t>
      </w:r>
    </w:p>
    <w:p w:rsidR="0054591C" w:rsidRPr="00DF4F0F" w:rsidRDefault="0054591C" w:rsidP="0054591C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быть уверенным пользователем ПК.</w:t>
      </w:r>
    </w:p>
    <w:p w:rsidR="0054591C" w:rsidRPr="00DF4F0F" w:rsidRDefault="0054591C" w:rsidP="0054591C">
      <w:pPr>
        <w:ind w:firstLine="540"/>
        <w:jc w:val="both"/>
        <w:rPr>
          <w:sz w:val="28"/>
          <w:szCs w:val="28"/>
        </w:rPr>
      </w:pPr>
    </w:p>
    <w:p w:rsidR="0054591C" w:rsidRDefault="0054591C" w:rsidP="0054591C">
      <w:pPr>
        <w:ind w:firstLine="540"/>
        <w:jc w:val="both"/>
        <w:rPr>
          <w:sz w:val="28"/>
          <w:szCs w:val="28"/>
        </w:rPr>
      </w:pPr>
    </w:p>
    <w:p w:rsidR="0054591C" w:rsidRDefault="0054591C" w:rsidP="0054591C">
      <w:pPr>
        <w:ind w:firstLine="540"/>
        <w:jc w:val="both"/>
        <w:rPr>
          <w:sz w:val="28"/>
          <w:szCs w:val="28"/>
        </w:rPr>
      </w:pPr>
    </w:p>
    <w:p w:rsidR="0054591C" w:rsidRDefault="0054591C" w:rsidP="0054591C">
      <w:pPr>
        <w:ind w:firstLine="540"/>
        <w:jc w:val="both"/>
        <w:rPr>
          <w:sz w:val="28"/>
          <w:szCs w:val="28"/>
        </w:rPr>
      </w:pPr>
    </w:p>
    <w:p w:rsidR="0054591C" w:rsidRDefault="0054591C" w:rsidP="0054591C">
      <w:pPr>
        <w:ind w:firstLine="540"/>
        <w:jc w:val="both"/>
        <w:rPr>
          <w:sz w:val="28"/>
          <w:szCs w:val="28"/>
        </w:rPr>
      </w:pPr>
    </w:p>
    <w:p w:rsidR="0054591C" w:rsidRDefault="0054591C" w:rsidP="0054591C">
      <w:pPr>
        <w:ind w:firstLine="540"/>
        <w:jc w:val="both"/>
        <w:rPr>
          <w:sz w:val="28"/>
          <w:szCs w:val="28"/>
        </w:rPr>
      </w:pPr>
    </w:p>
    <w:p w:rsidR="0054591C" w:rsidRDefault="0054591C" w:rsidP="0054591C">
      <w:pPr>
        <w:ind w:firstLine="540"/>
        <w:jc w:val="both"/>
        <w:rPr>
          <w:sz w:val="28"/>
          <w:szCs w:val="28"/>
        </w:rPr>
      </w:pPr>
    </w:p>
    <w:p w:rsidR="0054591C" w:rsidRDefault="0054591C" w:rsidP="0054591C">
      <w:pPr>
        <w:ind w:firstLine="540"/>
        <w:jc w:val="both"/>
        <w:rPr>
          <w:sz w:val="28"/>
          <w:szCs w:val="28"/>
        </w:rPr>
      </w:pPr>
    </w:p>
    <w:p w:rsidR="0054591C" w:rsidRDefault="0054591C" w:rsidP="0054591C">
      <w:pPr>
        <w:ind w:firstLine="540"/>
        <w:jc w:val="both"/>
        <w:rPr>
          <w:sz w:val="28"/>
          <w:szCs w:val="28"/>
        </w:rPr>
      </w:pPr>
    </w:p>
    <w:p w:rsidR="0054591C" w:rsidRDefault="0054591C" w:rsidP="0054591C">
      <w:pPr>
        <w:ind w:firstLine="540"/>
        <w:jc w:val="both"/>
        <w:rPr>
          <w:sz w:val="28"/>
          <w:szCs w:val="28"/>
        </w:rPr>
      </w:pPr>
    </w:p>
    <w:p w:rsidR="0054591C" w:rsidRDefault="0054591C" w:rsidP="0054591C">
      <w:pPr>
        <w:ind w:firstLine="540"/>
        <w:jc w:val="both"/>
        <w:rPr>
          <w:sz w:val="28"/>
          <w:szCs w:val="28"/>
        </w:rPr>
      </w:pPr>
    </w:p>
    <w:p w:rsidR="0054591C" w:rsidRDefault="0054591C" w:rsidP="0054591C">
      <w:pPr>
        <w:ind w:firstLine="540"/>
        <w:jc w:val="both"/>
        <w:rPr>
          <w:sz w:val="28"/>
          <w:szCs w:val="28"/>
        </w:rPr>
      </w:pPr>
    </w:p>
    <w:p w:rsidR="0054591C" w:rsidRPr="00DF4F0F" w:rsidRDefault="0054591C" w:rsidP="0054591C">
      <w:pPr>
        <w:numPr>
          <w:ilvl w:val="0"/>
          <w:numId w:val="2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DF4F0F">
        <w:rPr>
          <w:b/>
          <w:bCs/>
          <w:sz w:val="28"/>
          <w:szCs w:val="28"/>
        </w:rPr>
        <w:t>ВЫБОР ТЕМЫ И РУКОВОДСТВО КУРСОВОЙ РАБОТОЙ</w:t>
      </w:r>
    </w:p>
    <w:p w:rsidR="0054591C" w:rsidRPr="00DF4F0F" w:rsidRDefault="0054591C" w:rsidP="0054591C">
      <w:pPr>
        <w:spacing w:line="360" w:lineRule="auto"/>
        <w:ind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Студент выполняет курсовую работу согласно индивидуальному заданию на курсовую работу.</w:t>
      </w:r>
    </w:p>
    <w:p w:rsidR="0054591C" w:rsidRPr="00DF4F0F" w:rsidRDefault="0054591C" w:rsidP="0054591C">
      <w:pPr>
        <w:spacing w:line="360" w:lineRule="auto"/>
        <w:ind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Студент выбирает тему курсовой работы из примерного перечня тем, утвержденных предметно-цикловой комиссией по специальности</w:t>
      </w:r>
      <w:r>
        <w:rPr>
          <w:sz w:val="28"/>
          <w:szCs w:val="28"/>
        </w:rPr>
        <w:t xml:space="preserve"> 35.02.07 Механизация сельского хозяйства (базовый уровень подготовки)</w:t>
      </w:r>
      <w:r w:rsidRPr="00DF4F0F">
        <w:rPr>
          <w:sz w:val="28"/>
          <w:szCs w:val="28"/>
        </w:rPr>
        <w:t xml:space="preserve">. При этом студент вправе самостоятельно предложить тему курсовой работы в рамках программы по дисциплине; тема должна быть согласована с предметно-цикловой комиссией. Курсовая работа, тема которой выбрана студентом произвольно, без согласования с </w:t>
      </w:r>
      <w:r>
        <w:rPr>
          <w:sz w:val="28"/>
          <w:szCs w:val="28"/>
        </w:rPr>
        <w:t>ЦМК Технических дисциплин</w:t>
      </w:r>
      <w:r w:rsidRPr="00DF4F0F">
        <w:rPr>
          <w:sz w:val="28"/>
          <w:szCs w:val="28"/>
        </w:rPr>
        <w:t>, к защите не допускается.</w:t>
      </w:r>
    </w:p>
    <w:p w:rsidR="0054591C" w:rsidRPr="00DF4F0F" w:rsidRDefault="0054591C" w:rsidP="0054591C">
      <w:pPr>
        <w:spacing w:line="360" w:lineRule="auto"/>
        <w:ind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Курсовая работа выполняется под руководством преподавателя-руководителя. Последовательность и сроки написания и оформления курсовой работы определяются графиком работы над курсовым проектированием, разработанным преподавателем.</w:t>
      </w:r>
    </w:p>
    <w:p w:rsidR="0054591C" w:rsidRPr="00DF4F0F" w:rsidRDefault="0054591C" w:rsidP="0054591C">
      <w:pPr>
        <w:spacing w:line="360" w:lineRule="auto"/>
        <w:ind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Практическое руководство со стороны преподавателя включает:</w:t>
      </w:r>
    </w:p>
    <w:p w:rsidR="0054591C" w:rsidRPr="00DF4F0F" w:rsidRDefault="0054591C" w:rsidP="0054591C">
      <w:pPr>
        <w:numPr>
          <w:ilvl w:val="0"/>
          <w:numId w:val="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Предоставление студенту задания на курсовую работу и проверку его выполнения.</w:t>
      </w:r>
    </w:p>
    <w:p w:rsidR="0054591C" w:rsidRPr="00DF4F0F" w:rsidRDefault="0054591C" w:rsidP="0054591C">
      <w:pPr>
        <w:numPr>
          <w:ilvl w:val="0"/>
          <w:numId w:val="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Составление графика работы над курсовым проектированием, в котором определяются этапы, сроки написания и оформления курсовой работы студентом.</w:t>
      </w:r>
    </w:p>
    <w:p w:rsidR="0054591C" w:rsidRPr="00DF4F0F" w:rsidRDefault="0054591C" w:rsidP="0054591C">
      <w:pPr>
        <w:numPr>
          <w:ilvl w:val="0"/>
          <w:numId w:val="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Консультации студента по избранной теме, помощь в осмыслении её содержания и выработке плана работы, объёма используемого нормативного материала; обсуждение наиболее принципиальных и спорных вопросов.</w:t>
      </w:r>
    </w:p>
    <w:p w:rsidR="0054591C" w:rsidRPr="00DF4F0F" w:rsidRDefault="0054591C" w:rsidP="0054591C">
      <w:pPr>
        <w:numPr>
          <w:ilvl w:val="0"/>
          <w:numId w:val="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Рекомендации по использованию основной и дополнительной литературы, практического материала и других источников информации как составной части курсового задания.</w:t>
      </w:r>
    </w:p>
    <w:p w:rsidR="0054591C" w:rsidRPr="00DF4F0F" w:rsidRDefault="0054591C" w:rsidP="0054591C">
      <w:pPr>
        <w:numPr>
          <w:ilvl w:val="0"/>
          <w:numId w:val="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Консультации по оформлению работы.</w:t>
      </w:r>
    </w:p>
    <w:p w:rsidR="00E87ABA" w:rsidRPr="003B0FFE" w:rsidRDefault="0054591C" w:rsidP="003B0FFE">
      <w:pPr>
        <w:numPr>
          <w:ilvl w:val="0"/>
          <w:numId w:val="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DF4F0F">
        <w:rPr>
          <w:sz w:val="28"/>
          <w:szCs w:val="28"/>
        </w:rPr>
        <w:t>Проверку выполненной курсовой работы и рекомендации по ее защите.</w:t>
      </w:r>
      <w:bookmarkStart w:id="0" w:name="_GoBack"/>
      <w:bookmarkEnd w:id="0"/>
    </w:p>
    <w:sectPr w:rsidR="00E87ABA" w:rsidRPr="003B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573D"/>
    <w:multiLevelType w:val="multilevel"/>
    <w:tmpl w:val="26AC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A4033"/>
    <w:multiLevelType w:val="multilevel"/>
    <w:tmpl w:val="4F50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92DBB"/>
    <w:multiLevelType w:val="multilevel"/>
    <w:tmpl w:val="428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71"/>
    <w:rsid w:val="00070B71"/>
    <w:rsid w:val="003B0FFE"/>
    <w:rsid w:val="0054591C"/>
    <w:rsid w:val="00E8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>machine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2020-03-12T09:11:00Z</dcterms:created>
  <dcterms:modified xsi:type="dcterms:W3CDTF">2020-03-12T09:12:00Z</dcterms:modified>
</cp:coreProperties>
</file>