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3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Группа 27-П. 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>Дисциплина: Гражданский процесс.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>Дата: 1</w:t>
      </w:r>
      <w:r w:rsidR="00BE196A" w:rsidRPr="00BE196A">
        <w:rPr>
          <w:sz w:val="24"/>
          <w:szCs w:val="24"/>
        </w:rPr>
        <w:t>8.</w:t>
      </w:r>
      <w:r w:rsidRPr="00BE196A">
        <w:rPr>
          <w:sz w:val="24"/>
          <w:szCs w:val="24"/>
        </w:rPr>
        <w:t>03.2020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>Вид и тип урока: Практическое занятие. Обобщение и закрепление полученных знаний.</w:t>
      </w:r>
    </w:p>
    <w:p w:rsidR="00BE196A" w:rsidRPr="00BE196A" w:rsidRDefault="00BE196A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Преподаватель: А.В. Попов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BE196A" w:rsidRPr="00BE196A" w:rsidRDefault="00BE196A" w:rsidP="00BE196A">
      <w:pPr>
        <w:spacing w:line="276" w:lineRule="auto"/>
        <w:ind w:firstLine="709"/>
        <w:rPr>
          <w:sz w:val="24"/>
          <w:szCs w:val="24"/>
        </w:rPr>
      </w:pPr>
      <w:r w:rsidRPr="00BE196A">
        <w:rPr>
          <w:b/>
          <w:sz w:val="24"/>
          <w:szCs w:val="24"/>
        </w:rPr>
        <w:t xml:space="preserve">Тема 8. </w:t>
      </w:r>
      <w:r w:rsidRPr="00BE196A">
        <w:rPr>
          <w:sz w:val="24"/>
          <w:szCs w:val="24"/>
        </w:rPr>
        <w:t>Судебные  доказательства</w:t>
      </w:r>
    </w:p>
    <w:p w:rsidR="009D4F8A" w:rsidRPr="00BE196A" w:rsidRDefault="00BE196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>8.4. Решение проблемных задач по теме "Судебные доказательства"</w:t>
      </w:r>
    </w:p>
    <w:p w:rsidR="00BE196A" w:rsidRPr="00BE196A" w:rsidRDefault="00BE196A" w:rsidP="00BE196A">
      <w:pPr>
        <w:ind w:firstLine="709"/>
        <w:rPr>
          <w:sz w:val="24"/>
          <w:szCs w:val="24"/>
        </w:rPr>
      </w:pPr>
    </w:p>
    <w:p w:rsidR="00BE196A" w:rsidRPr="00BE196A" w:rsidRDefault="00BE196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E196A">
        <w:rPr>
          <w:b/>
          <w:sz w:val="24"/>
          <w:szCs w:val="24"/>
        </w:rPr>
        <w:t xml:space="preserve">Практическое занятие № 7. </w:t>
      </w:r>
      <w:r w:rsidRPr="00BE196A">
        <w:rPr>
          <w:i/>
          <w:sz w:val="24"/>
          <w:szCs w:val="24"/>
        </w:rPr>
        <w:t>Решение проблемных задач по теме "Судебные доказательства"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b/>
          <w:i/>
          <w:iCs/>
          <w:color w:val="000000"/>
          <w:sz w:val="24"/>
          <w:szCs w:val="24"/>
        </w:rPr>
      </w:pPr>
      <w:r w:rsidRPr="00BE196A">
        <w:rPr>
          <w:b/>
          <w:i/>
          <w:iCs/>
          <w:color w:val="000000"/>
          <w:sz w:val="24"/>
          <w:szCs w:val="24"/>
        </w:rPr>
        <w:t>Общие положения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i/>
          <w:iCs/>
          <w:color w:val="000000"/>
          <w:sz w:val="24"/>
          <w:szCs w:val="24"/>
        </w:rPr>
        <w:t>Доказательствами</w:t>
      </w:r>
      <w:r w:rsidRPr="00BE196A">
        <w:rPr>
          <w:color w:val="000000"/>
          <w:sz w:val="24"/>
          <w:szCs w:val="24"/>
        </w:rPr>
        <w:t> по гражданскому делу являются любые фактические данные, на основе которых в определенном законом порядке суд устанавливает наличие или отсутствие обстоятельств, обосновывающих требования и возражения сторон, и иные обстоятельства, имеющие значение для правильного разрешения дела.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i/>
          <w:iCs/>
          <w:color w:val="000000"/>
          <w:sz w:val="24"/>
          <w:szCs w:val="24"/>
        </w:rPr>
        <w:t>Судебное доказывание</w:t>
      </w:r>
      <w:r w:rsidRPr="00BE196A">
        <w:rPr>
          <w:color w:val="000000"/>
          <w:sz w:val="24"/>
          <w:szCs w:val="24"/>
        </w:rPr>
        <w:t> – это процессуальная деятельность суда и участвующих в деле лиц по собиранию, исследованию и оценке доказательств с целью правильного установления фактических обстоятельств конкретного гражданского дела. Основывается на принципе состязательности гражданского процесса. Сочетает две равнозначные стороны: мыслительную и практическую (мыслительная сторона доказывания подчинена законам логического мышления, а практическая – предписаниям процессуальных правовых норм).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color w:val="000000"/>
          <w:sz w:val="24"/>
          <w:szCs w:val="24"/>
        </w:rPr>
        <w:t>Судебное доказывание облекается в </w:t>
      </w:r>
      <w:r w:rsidRPr="00BE196A">
        <w:rPr>
          <w:i/>
          <w:iCs/>
          <w:color w:val="000000"/>
          <w:sz w:val="24"/>
          <w:szCs w:val="24"/>
        </w:rPr>
        <w:t>особую процессуальную форму</w:t>
      </w:r>
      <w:proofErr w:type="gramStart"/>
      <w:r w:rsidRPr="00BE196A">
        <w:rPr>
          <w:color w:val="000000"/>
          <w:sz w:val="24"/>
          <w:szCs w:val="24"/>
        </w:rPr>
        <w:t> ,</w:t>
      </w:r>
      <w:proofErr w:type="gramEnd"/>
      <w:r w:rsidRPr="00BE196A">
        <w:rPr>
          <w:color w:val="000000"/>
          <w:sz w:val="24"/>
          <w:szCs w:val="24"/>
        </w:rPr>
        <w:t xml:space="preserve"> характеризующуюся императивностью, универсальностью, детальностью правовой регламентации, законодательной </w:t>
      </w:r>
      <w:proofErr w:type="spellStart"/>
      <w:r w:rsidRPr="00BE196A">
        <w:rPr>
          <w:color w:val="000000"/>
          <w:sz w:val="24"/>
          <w:szCs w:val="24"/>
        </w:rPr>
        <w:t>урегулированностью</w:t>
      </w:r>
      <w:proofErr w:type="spellEnd"/>
      <w:r w:rsidRPr="00BE196A">
        <w:rPr>
          <w:color w:val="000000"/>
          <w:sz w:val="24"/>
          <w:szCs w:val="24"/>
        </w:rPr>
        <w:t xml:space="preserve"> процесса, подчиненностью принципам гражданского процесса.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color w:val="000000"/>
          <w:sz w:val="24"/>
          <w:szCs w:val="24"/>
        </w:rPr>
        <w:t>Таким образом, </w:t>
      </w:r>
      <w:r w:rsidRPr="00BE196A">
        <w:rPr>
          <w:i/>
          <w:iCs/>
          <w:color w:val="000000"/>
          <w:sz w:val="24"/>
          <w:szCs w:val="24"/>
        </w:rPr>
        <w:t>доказывание</w:t>
      </w:r>
      <w:r w:rsidRPr="00BE196A">
        <w:rPr>
          <w:color w:val="000000"/>
          <w:sz w:val="24"/>
          <w:szCs w:val="24"/>
        </w:rPr>
        <w:t> – это деятельность, направленная на установление обстоятельств дела с помощью судебных доказательств.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i/>
          <w:iCs/>
          <w:color w:val="000000"/>
          <w:sz w:val="24"/>
          <w:szCs w:val="24"/>
        </w:rPr>
        <w:t>Судебные доказательства</w:t>
      </w:r>
      <w:r w:rsidRPr="00BE196A">
        <w:rPr>
          <w:color w:val="000000"/>
          <w:sz w:val="24"/>
          <w:szCs w:val="24"/>
        </w:rPr>
        <w:t> – предусмотренные и регламентированные законом процессуальные средства доказывания.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color w:val="000000"/>
          <w:sz w:val="24"/>
          <w:szCs w:val="24"/>
        </w:rPr>
        <w:t>Обязанность доказывания (бремя доказывания) в гражданском процессе распределяется следующим образом: каждая сторона должна доказать те обстоятельства, на которые она ссылается как на основани</w:t>
      </w:r>
      <w:proofErr w:type="gramStart"/>
      <w:r w:rsidRPr="00BE196A">
        <w:rPr>
          <w:color w:val="000000"/>
          <w:sz w:val="24"/>
          <w:szCs w:val="24"/>
        </w:rPr>
        <w:t>е</w:t>
      </w:r>
      <w:proofErr w:type="gramEnd"/>
      <w:r w:rsidRPr="00BE196A">
        <w:rPr>
          <w:color w:val="000000"/>
          <w:sz w:val="24"/>
          <w:szCs w:val="24"/>
        </w:rPr>
        <w:t xml:space="preserve"> своих требований и возражений.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color w:val="000000"/>
          <w:sz w:val="24"/>
          <w:szCs w:val="24"/>
        </w:rPr>
        <w:t>Доказательства должны отвечать следующим </w:t>
      </w:r>
      <w:r w:rsidRPr="00BE196A">
        <w:rPr>
          <w:i/>
          <w:iCs/>
          <w:color w:val="000000"/>
          <w:sz w:val="24"/>
          <w:szCs w:val="24"/>
        </w:rPr>
        <w:t>требованиям</w:t>
      </w:r>
      <w:proofErr w:type="gramStart"/>
      <w:r w:rsidRPr="00BE196A">
        <w:rPr>
          <w:color w:val="000000"/>
          <w:sz w:val="24"/>
          <w:szCs w:val="24"/>
        </w:rPr>
        <w:t> :</w:t>
      </w:r>
      <w:proofErr w:type="gramEnd"/>
      <w:r w:rsidRPr="00BE196A">
        <w:rPr>
          <w:color w:val="000000"/>
          <w:sz w:val="24"/>
          <w:szCs w:val="24"/>
        </w:rPr>
        <w:t xml:space="preserve"> достоверности, допустимости, относимости и достаточности.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BE196A">
        <w:rPr>
          <w:b/>
          <w:i/>
          <w:sz w:val="24"/>
          <w:szCs w:val="24"/>
        </w:rPr>
        <w:t>Задачи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color w:val="000000"/>
          <w:sz w:val="24"/>
          <w:szCs w:val="24"/>
        </w:rPr>
        <w:t>1. Судебный пристав-исполнитель в порядке исполнения решения суда о взыскании 10</w:t>
      </w:r>
      <w:r>
        <w:rPr>
          <w:color w:val="000000"/>
          <w:sz w:val="24"/>
          <w:szCs w:val="24"/>
        </w:rPr>
        <w:t>0</w:t>
      </w:r>
      <w:bookmarkStart w:id="0" w:name="_GoBack"/>
      <w:bookmarkEnd w:id="0"/>
      <w:r w:rsidRPr="00BE196A">
        <w:rPr>
          <w:color w:val="000000"/>
          <w:sz w:val="24"/>
          <w:szCs w:val="24"/>
        </w:rPr>
        <w:t xml:space="preserve"> 000 рублей в возмещение вреда, причиненного Петровой, произвел опись имущества, принадлежащего должнику Игнатьеву.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color w:val="000000"/>
          <w:sz w:val="24"/>
          <w:szCs w:val="24"/>
        </w:rPr>
        <w:t>Сергеева, племянница должника, присутствовавшая при этом, заявила, что компьютер и стиральная машина, включенные в опись, принадлежат ей на праве собственности. Судебный пристав-исполнитель не принял пояснения Сергеевой во внимание.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i/>
          <w:iCs/>
          <w:color w:val="000000"/>
          <w:sz w:val="24"/>
          <w:szCs w:val="24"/>
        </w:rPr>
        <w:lastRenderedPageBreak/>
        <w:t>Каким образом Сергеева может защитить свое право собственности?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i/>
          <w:iCs/>
          <w:color w:val="000000"/>
          <w:sz w:val="24"/>
          <w:szCs w:val="24"/>
        </w:rPr>
        <w:t>Какие доказательства должны быть представлены Сергеевой для подтверждения своего заявления?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color w:val="000000"/>
          <w:sz w:val="24"/>
          <w:szCs w:val="24"/>
        </w:rPr>
        <w:t xml:space="preserve">2. Иванов обратился </w:t>
      </w:r>
      <w:proofErr w:type="gramStart"/>
      <w:r w:rsidRPr="00BE196A">
        <w:rPr>
          <w:color w:val="000000"/>
          <w:sz w:val="24"/>
          <w:szCs w:val="24"/>
        </w:rPr>
        <w:t>в суд с иском к администрации местного самоуправления о признании права собственности на жилой</w:t>
      </w:r>
      <w:proofErr w:type="gramEnd"/>
      <w:r w:rsidRPr="00BE196A">
        <w:rPr>
          <w:color w:val="000000"/>
          <w:sz w:val="24"/>
          <w:szCs w:val="24"/>
        </w:rPr>
        <w:t xml:space="preserve"> дом, в котором он проживает в течение пятнадцати лет. В заявлении указывается, что владелец дома выехал и место его пребывания не известно, истец пользуется домом открыто, вселился туда с разрешения администрации.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i/>
          <w:iCs/>
          <w:color w:val="000000"/>
          <w:sz w:val="24"/>
          <w:szCs w:val="24"/>
        </w:rPr>
        <w:t>Какие обстоятельства и кем подлежат доказыванию?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i/>
          <w:iCs/>
          <w:color w:val="000000"/>
          <w:sz w:val="24"/>
          <w:szCs w:val="24"/>
        </w:rPr>
        <w:t xml:space="preserve">Какие фактические данные должны быть предоставлены суду и с </w:t>
      </w:r>
      <w:proofErr w:type="gramStart"/>
      <w:r w:rsidRPr="00BE196A">
        <w:rPr>
          <w:i/>
          <w:iCs/>
          <w:color w:val="000000"/>
          <w:sz w:val="24"/>
          <w:szCs w:val="24"/>
        </w:rPr>
        <w:t>помощью</w:t>
      </w:r>
      <w:proofErr w:type="gramEnd"/>
      <w:r w:rsidRPr="00BE196A">
        <w:rPr>
          <w:i/>
          <w:iCs/>
          <w:color w:val="000000"/>
          <w:sz w:val="24"/>
          <w:szCs w:val="24"/>
        </w:rPr>
        <w:t xml:space="preserve"> каких средств они должны быть установлены?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color w:val="000000"/>
          <w:sz w:val="24"/>
          <w:szCs w:val="24"/>
        </w:rPr>
        <w:t xml:space="preserve">3. Корнеева обратилась в суд с иском к </w:t>
      </w:r>
      <w:proofErr w:type="spellStart"/>
      <w:r w:rsidRPr="00BE196A">
        <w:rPr>
          <w:color w:val="000000"/>
          <w:sz w:val="24"/>
          <w:szCs w:val="24"/>
        </w:rPr>
        <w:t>Бурлаковой</w:t>
      </w:r>
      <w:proofErr w:type="spellEnd"/>
      <w:r w:rsidRPr="00BE196A">
        <w:rPr>
          <w:color w:val="000000"/>
          <w:sz w:val="24"/>
          <w:szCs w:val="24"/>
        </w:rPr>
        <w:t xml:space="preserve"> и Назаровой о возмещении материального ущерба. В исковом заявлении было указано, что ответчицы совершили кражу вещей из ее квартиры на сумму 560 000 рублей, за что осуждены приговором суда, однако ущерб не возместили.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color w:val="000000"/>
          <w:sz w:val="24"/>
          <w:szCs w:val="24"/>
        </w:rPr>
        <w:t>Истица, кроме копии приговора суда, других доказательств, подтверждающих ее требование, суду не представила. По ее мнению, иск является бесспорным.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i/>
          <w:iCs/>
          <w:color w:val="000000"/>
          <w:sz w:val="24"/>
          <w:szCs w:val="24"/>
        </w:rPr>
        <w:t>Права ли Корнеева? Если да (нет), то почему?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E196A">
        <w:rPr>
          <w:b/>
          <w:sz w:val="24"/>
          <w:szCs w:val="24"/>
        </w:rPr>
        <w:t>Задание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color w:val="000000"/>
          <w:sz w:val="24"/>
          <w:szCs w:val="24"/>
        </w:rPr>
        <w:t>Решите вопрос о допустимости следующих доказательств: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color w:val="000000"/>
          <w:sz w:val="24"/>
          <w:szCs w:val="24"/>
        </w:rPr>
        <w:t>1) расписка о передаче в долг 3 тысяч долларов в споре об истребовании указанной суммы денег;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color w:val="000000"/>
          <w:sz w:val="24"/>
          <w:szCs w:val="24"/>
        </w:rPr>
        <w:t>2) микрофильм, созданный в отношении документа, хранившегося в архиве (сам документ утрачен);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color w:val="000000"/>
          <w:sz w:val="24"/>
          <w:szCs w:val="24"/>
        </w:rPr>
        <w:t>3) воспроизведение с помощью компьютера дорожно-транспортного происшествия;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color w:val="000000"/>
          <w:sz w:val="24"/>
          <w:szCs w:val="24"/>
        </w:rPr>
        <w:t>4) свидетельское показание о фиктивности обмена квартир;</w:t>
      </w:r>
    </w:p>
    <w:p w:rsidR="00BE196A" w:rsidRPr="00BE196A" w:rsidRDefault="00BE196A" w:rsidP="00BE196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E196A">
        <w:rPr>
          <w:color w:val="000000"/>
          <w:sz w:val="24"/>
          <w:szCs w:val="24"/>
        </w:rPr>
        <w:t>5) видеозапись аварии, случайно отснятая прохожим на улице.</w:t>
      </w:r>
    </w:p>
    <w:p w:rsidR="00BE196A" w:rsidRPr="009D4F8A" w:rsidRDefault="00BE196A">
      <w:pPr>
        <w:rPr>
          <w:sz w:val="24"/>
          <w:szCs w:val="24"/>
        </w:rPr>
      </w:pPr>
    </w:p>
    <w:sectPr w:rsidR="00BE196A" w:rsidRPr="009D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0"/>
    <w:rsid w:val="001259C0"/>
    <w:rsid w:val="009D4F8A"/>
    <w:rsid w:val="00BE196A"/>
    <w:rsid w:val="00C0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3376</Characters>
  <Application>Microsoft Office Word</Application>
  <DocSecurity>0</DocSecurity>
  <Lines>28</Lines>
  <Paragraphs>7</Paragraphs>
  <ScaleCrop>false</ScaleCrop>
  <Company>Microsoft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2020-03-11T08:08:00Z</dcterms:created>
  <dcterms:modified xsi:type="dcterms:W3CDTF">2020-03-17T06:20:00Z</dcterms:modified>
</cp:coreProperties>
</file>