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86" w:rsidRDefault="001B2A86">
      <w:pPr>
        <w:rPr>
          <w:noProof/>
          <w:lang w:eastAsia="ru-RU"/>
        </w:rPr>
      </w:pPr>
      <w:bookmarkStart w:id="0" w:name="_GoBack"/>
      <w:r w:rsidRPr="001B2A86">
        <w:rPr>
          <w:rFonts w:ascii="Times New Roman" w:hAnsi="Times New Roman" w:cs="Times New Roman"/>
          <w:sz w:val="40"/>
          <w:szCs w:val="40"/>
        </w:rPr>
        <w:t xml:space="preserve">Изготовить модель многогранника </w:t>
      </w:r>
      <w:r>
        <w:rPr>
          <w:rFonts w:ascii="Times New Roman" w:hAnsi="Times New Roman" w:cs="Times New Roman"/>
          <w:sz w:val="40"/>
          <w:szCs w:val="40"/>
        </w:rPr>
        <w:t>из любого материала</w:t>
      </w:r>
    </w:p>
    <w:p w:rsidR="001B2A86" w:rsidRDefault="001B2A86">
      <w:pPr>
        <w:rPr>
          <w:noProof/>
          <w:lang w:eastAsia="ru-RU"/>
        </w:rPr>
      </w:pPr>
    </w:p>
    <w:p w:rsidR="00C80AA0" w:rsidRPr="001B2A86" w:rsidRDefault="001B2A86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25CC39" wp14:editId="0C73D852">
            <wp:extent cx="2209800" cy="2209800"/>
            <wp:effectExtent l="0" t="0" r="0" b="0"/>
            <wp:docPr id="1" name="Рисунок 1" descr="Малый кубо-кубо-октаэ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кубо-кубо-октаэд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219EE193" wp14:editId="3D9D7B8E">
            <wp:extent cx="2238375" cy="2238375"/>
            <wp:effectExtent l="0" t="0" r="9525" b="9525"/>
            <wp:docPr id="2" name="Рисунок 2" descr="Усечённый икосаэ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ечённый икосаэд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и т.д.</w:t>
      </w:r>
      <w:bookmarkEnd w:id="0"/>
    </w:p>
    <w:sectPr w:rsidR="00C80AA0" w:rsidRPr="001B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10"/>
    <w:rsid w:val="00124F4B"/>
    <w:rsid w:val="001B2A86"/>
    <w:rsid w:val="00235210"/>
    <w:rsid w:val="003D144A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FE06-3522-4460-A87E-729501A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2020-03-16T08:28:00Z</dcterms:created>
  <dcterms:modified xsi:type="dcterms:W3CDTF">2020-03-16T08:31:00Z</dcterms:modified>
</cp:coreProperties>
</file>