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0E" w:rsidRDefault="0038410E" w:rsidP="0038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10E">
        <w:rPr>
          <w:rFonts w:ascii="Times New Roman" w:hAnsi="Times New Roman" w:cs="Times New Roman"/>
          <w:b/>
          <w:sz w:val="24"/>
          <w:szCs w:val="24"/>
        </w:rPr>
        <w:t>Практическая работа № 5 «</w:t>
      </w:r>
      <w:r w:rsidRPr="0038410E">
        <w:rPr>
          <w:rFonts w:ascii="Times New Roman" w:hAnsi="Times New Roman" w:cs="Times New Roman"/>
          <w:b/>
          <w:sz w:val="24"/>
          <w:szCs w:val="24"/>
        </w:rPr>
        <w:t>Порядок исчисления и подсчета страхового стажа</w:t>
      </w:r>
      <w:r w:rsidRPr="0038410E">
        <w:rPr>
          <w:rFonts w:ascii="Times New Roman" w:hAnsi="Times New Roman" w:cs="Times New Roman"/>
          <w:b/>
          <w:sz w:val="24"/>
          <w:szCs w:val="24"/>
        </w:rPr>
        <w:t>»</w:t>
      </w:r>
    </w:p>
    <w:p w:rsidR="0038410E" w:rsidRDefault="0038410E" w:rsidP="0038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10E" w:rsidRPr="0038410E" w:rsidRDefault="0038410E" w:rsidP="00384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Изучите ст. 13 ФЗ от 28.12.2013 №400-ФЗ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ниже).</w:t>
      </w:r>
    </w:p>
    <w:p w:rsidR="0038410E" w:rsidRDefault="0038410E" w:rsidP="00384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0E" w:rsidRDefault="0038410E" w:rsidP="00384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8410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FFFFF"/>
            <w:lang w:eastAsia="ru-RU"/>
          </w:rPr>
          <w:t>Федеральный закон от 28.12.2013 N 400-ФЗ (ред. от 01.10.2019, с изм. от 28.01.2020) "О страховых пенсиях"</w:t>
        </w:r>
      </w:hyperlink>
    </w:p>
    <w:p w:rsidR="0038410E" w:rsidRPr="0038410E" w:rsidRDefault="0038410E" w:rsidP="00384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0E" w:rsidRPr="0038410E" w:rsidRDefault="0038410E" w:rsidP="0038410E">
      <w:pPr>
        <w:shd w:val="clear" w:color="auto" w:fill="FFFFFF"/>
        <w:spacing w:after="144" w:line="29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dst100086"/>
      <w:bookmarkEnd w:id="0"/>
      <w:r w:rsidRPr="003841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13. Порядок исчисления страхового стажа</w:t>
      </w:r>
    </w:p>
    <w:p w:rsidR="0038410E" w:rsidRPr="0038410E" w:rsidRDefault="0038410E" w:rsidP="0038410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87"/>
      <w:bookmarkEnd w:id="1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Исчисление страхового стажа производится в календарном порядке. В случае совпадения по времени периодов, предусмотренных </w:t>
      </w:r>
      <w:hyperlink r:id="rId7" w:anchor="dst100072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 11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anchor="dst100075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12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закона, при исчислении страхового стажа учитывается один из таких периодов по выбору лица, обратившегося за установлением страховой пенсии.</w:t>
      </w:r>
    </w:p>
    <w:p w:rsidR="0038410E" w:rsidRPr="0038410E" w:rsidRDefault="0038410E" w:rsidP="0038410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88"/>
      <w:bookmarkEnd w:id="2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страховой стаж не включаются периоды, учтенные при установлении пенсии в соответствии с законодательством иностранного государства.</w:t>
      </w:r>
    </w:p>
    <w:p w:rsidR="0038410E" w:rsidRPr="0038410E" w:rsidRDefault="0038410E" w:rsidP="0038410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87"/>
      <w:bookmarkEnd w:id="3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страхового стажа периоды деятельности лиц, самостоятельно обеспечивающих себя работой, глав и членов крестьянских (фермерских) хозяйств, членов семейных (родовых) общин коренных малочисленных народов Севера, Сибири и Дальнего Востока Российской Федерации, осуществляющих традиционную хозяйственную деятельность, периоды работы у физических лиц (группы физических лиц) по договорам включаются в страховой стаж при условии уплаты страховых взносов в Пенси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онный фонд Российской Федерации </w:t>
      </w:r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proofErr w:type="gramEnd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 </w:t>
      </w:r>
      <w:hyperlink r:id="rId9" w:anchor="dst100135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27.06.2018 N 164-ФЗ)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 редакции)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10E" w:rsidRPr="0038410E" w:rsidRDefault="0038410E" w:rsidP="0038410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98"/>
      <w:bookmarkEnd w:id="4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страхового стажа, требуемого для приобретения права на страховую пенсию по старости гражданами, получающими пенсию за выслугу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пенсию по инвалидности в соответствии с </w:t>
      </w:r>
      <w:hyperlink r:id="rId10" w:anchor="dst0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</w:t>
      </w:r>
      <w:proofErr w:type="gramEnd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семей", в страховой стаж не включаются периоды службы, предшествовавшие назначению пенсии по инвалидности, либо периоды службы, работы и (или) иной деятельности, учтенные при определении размера пенсии за выслугу лет в соответствии с указанным </w:t>
      </w:r>
      <w:hyperlink r:id="rId11" w:anchor="dst0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учтенными считаются все периоды, которые были</w:t>
      </w:r>
      <w:proofErr w:type="gramEnd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засчитаны в выслугу лет, в том числе периоды, не влияющие на размер пенсии за выслугу лет либо пенсии по инвалидности, в соответствии с указанным </w:t>
      </w:r>
      <w:hyperlink r:id="rId12" w:anchor="dst0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27.12.2018 </w:t>
      </w:r>
      <w:hyperlink r:id="rId13" w:anchor="dst100047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536-ФЗ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01.10.2019 </w:t>
      </w:r>
      <w:hyperlink r:id="rId14" w:anchor="dst101326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328-ФЗ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 редакции)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10E" w:rsidRPr="0038410E" w:rsidRDefault="0038410E" w:rsidP="0038410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91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страхового стажа, требуемого для приобретения права на страховую пенсию по старости гражданами из числа космонавтов, получающими пенсию за выслугу лет или пенсию по инвалидности в соответствии с Федеральным </w:t>
      </w:r>
      <w:hyperlink r:id="rId15" w:anchor="dst0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15 декабря 2001 года N 166-ФЗ "О государственном пенсионном обеспечении в Российской Федерации", в страховой стаж не включаются периоды работы (службы) и (или) иной деятельности, предшествующие назначению пенсии</w:t>
      </w:r>
      <w:proofErr w:type="gramEnd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инвалидности, либо периоды работы (службы) и иной деятельности, учтенные при определении размера пенсии за выслугу лет в соответствии с указанным Федеральным </w:t>
      </w:r>
      <w:hyperlink r:id="rId16" w:anchor="dst45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международным договором Российской Федерации.</w:t>
      </w:r>
    </w:p>
    <w:p w:rsidR="0038410E" w:rsidRPr="0038410E" w:rsidRDefault="0038410E" w:rsidP="0038410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92"/>
      <w:bookmarkEnd w:id="6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 </w:t>
      </w:r>
      <w:hyperlink r:id="rId17" w:anchor="dst100010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сезонных отраслей промышленности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определяемых Правительством </w:t>
      </w:r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учитываются с таким расчетом, чтобы продолжительность страхового стажа в соответствующем календарном году </w:t>
      </w:r>
      <w:proofErr w:type="gramStart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полный год</w:t>
      </w:r>
      <w:proofErr w:type="gramEnd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10E" w:rsidRPr="0038410E" w:rsidRDefault="0038410E" w:rsidP="0038410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4"/>
      <w:bookmarkEnd w:id="7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выполнявшим в соответствующем календарном году работу по договорам авторского заказа, а также авторам произведений, получавшим в соответствующем календарном году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если общая сумма уплаченных страховых взносов в Пенсионный фонд Российской Федерации с</w:t>
      </w:r>
      <w:proofErr w:type="gramEnd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и иных вознаграждений, полученных по указанным договорам, в течение данного календарного года составила не менее фиксированного размера страхового взноса на обязательное пенсионное страхование, определяемого в соответствии с законодательством Российской Федерации о налогах и сборах, в страховой стаж засчитывается период, равный полному календарному году (с 1 января по 31 декабря), в котором уплачены страховые взносы в Пенсионный фонд Российской Федерации</w:t>
      </w:r>
      <w:proofErr w:type="gramEnd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выплат и иных вознаграждений по данным договорам. В случае</w:t>
      </w:r>
      <w:proofErr w:type="gramStart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страхование, в страховой стаж засчитывается период (в месяцах) продолжительностью, исчисленной пропорционально уплаченным страховым взносам, но не менее одного календарного месяца (30 дней). </w:t>
      </w:r>
      <w:proofErr w:type="gramStart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договорам, при наличии в соответствующем календарном году периодов работы и (или) иной деятельности, иных периодов учитывается таким образом, чтобы страховой стаж за соответствующий календарный год не превышал одного года (12 месяцев).</w:t>
      </w:r>
      <w:proofErr w:type="gramEnd"/>
    </w:p>
    <w:p w:rsidR="0038410E" w:rsidRPr="0038410E" w:rsidRDefault="0038410E" w:rsidP="0038410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18" w:anchor="dst100834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03.07.2016 N 250-ФЗ)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 редакции)</w:t>
      </w:r>
    </w:p>
    <w:p w:rsidR="0038410E" w:rsidRPr="0038410E" w:rsidRDefault="0038410E" w:rsidP="0038410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94"/>
      <w:bookmarkEnd w:id="8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страхового стажа в целях определения права на страховую пенсию периоды работы и (или) иной деятельности,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законодательством, действовавшим в период выполнения работы (деятельности), могут включаться в указанный стаж с применением правил подсчета соответствующего стажа, предусмотренных указанным законодательством</w:t>
      </w:r>
      <w:proofErr w:type="gramEnd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с учетом льготного порядка исчисления стажа), по выбору застрахованного лица.</w:t>
      </w:r>
    </w:p>
    <w:p w:rsidR="0038410E" w:rsidRDefault="0038410E" w:rsidP="0038410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93"/>
      <w:bookmarkEnd w:id="9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страхового стажа лиц, указанных в </w:t>
      </w:r>
      <w:hyperlink r:id="rId19" w:anchor="dst89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1.2 статьи 8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закона, в целях определения их права на страховую пенсию по старости в страховой стаж включаются (засчитываются) периоды работы и (или) иной деятельности, предусмотренные </w:t>
      </w:r>
      <w:hyperlink r:id="rId20" w:anchor="dst100073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 статьи 11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закона, а также периоды, предусмотренные </w:t>
      </w:r>
      <w:hyperlink r:id="rId21" w:anchor="dst100078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 части 1 статьи 12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закона.</w:t>
      </w:r>
      <w:proofErr w:type="gramEnd"/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указанные периоды включаются (засчитываются) без применения положений </w:t>
      </w:r>
      <w:hyperlink r:id="rId22" w:anchor="dst100094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настоящей статьи, </w:t>
      </w:r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9 введена Федеральным </w:t>
      </w:r>
      <w:hyperlink r:id="rId23" w:anchor="dst100187" w:history="1">
        <w:r w:rsidRPr="00384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3841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03.10.2018 N 350-ФЗ)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EFE" w:rsidRPr="00F27EFE" w:rsidRDefault="00F27EFE" w:rsidP="0038410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EFE" w:rsidRDefault="00F27EFE" w:rsidP="00F2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2. Ответьте на поставленные вопросы (письменно):</w:t>
      </w:r>
    </w:p>
    <w:p w:rsidR="00F27EFE" w:rsidRPr="00F27EFE" w:rsidRDefault="00F27EFE" w:rsidP="00F2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EFE" w:rsidRDefault="00F27EFE" w:rsidP="00F27E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Страховые пенсии: понятие, виды, основания назначения и порядок определения размера страховой пенсии. </w:t>
      </w:r>
    </w:p>
    <w:p w:rsidR="00F27EFE" w:rsidRPr="00F27EFE" w:rsidRDefault="00F27EFE" w:rsidP="00F27EF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EFE" w:rsidRDefault="00F27EFE" w:rsidP="00F27E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назначения и выплаты страховых пенсий.</w:t>
      </w:r>
    </w:p>
    <w:p w:rsidR="00F27EFE" w:rsidRPr="00F27EFE" w:rsidRDefault="00F27EFE" w:rsidP="00F27EF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EFE" w:rsidRDefault="00F27EFE" w:rsidP="00F27EF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EFE" w:rsidRPr="00F27EFE" w:rsidRDefault="00F27EFE" w:rsidP="00F27EF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Задание 3. Решите правовые ситуации</w:t>
      </w:r>
    </w:p>
    <w:p w:rsidR="00F27EFE" w:rsidRDefault="00F27EFE" w:rsidP="00F27EFE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F3" w:rsidRPr="00F27EFE" w:rsidRDefault="00F27EFE" w:rsidP="00F27EFE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 1</w:t>
      </w:r>
    </w:p>
    <w:p w:rsidR="00F27EFE" w:rsidRDefault="00D034E0" w:rsidP="00F27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Секретарев за всю свою ж</w:t>
      </w:r>
      <w:r w:rsidR="00F27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изнь ни дня не работал по трудо</w:t>
      </w:r>
      <w:r w:rsidRPr="00D03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вому договору, занимался част</w:t>
      </w:r>
      <w:r w:rsidR="00F2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извозом. </w:t>
      </w:r>
    </w:p>
    <w:p w:rsidR="00D034E0" w:rsidRPr="00D034E0" w:rsidRDefault="00F27EFE" w:rsidP="00F27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право Сек</w:t>
      </w:r>
      <w:r w:rsidR="00D034E0" w:rsidRPr="00D03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ретарев на какой-либо вид 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по российскому законодатель</w:t>
      </w:r>
      <w:r w:rsidR="00D034E0" w:rsidRPr="00D03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ству? Возможна ли уплата страховых взносов на него его женой?</w:t>
      </w:r>
    </w:p>
    <w:p w:rsidR="00D034E0" w:rsidRPr="00D034E0" w:rsidRDefault="00D034E0" w:rsidP="00F27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Изменится ли ситуация, если Секретарев занимался частным</w:t>
      </w:r>
      <w:r w:rsidR="00F2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извозом, будучи индивидуальным предпринимателем?</w:t>
      </w:r>
    </w:p>
    <w:p w:rsidR="00F27EFE" w:rsidRPr="00F27EFE" w:rsidRDefault="00F27EFE" w:rsidP="00F27EFE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034E0" w:rsidRPr="00F27EFE" w:rsidRDefault="00D034E0" w:rsidP="00F27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FE" w:rsidRDefault="00D034E0" w:rsidP="00F27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E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Рылеев обратился за назначением страховой пенсии</w:t>
      </w:r>
      <w:r w:rsidR="00F2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старости. Его трудовая д</w:t>
      </w:r>
      <w:r w:rsidR="00F27EFE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складывалась следую</w:t>
      </w:r>
      <w:r w:rsidRPr="00D034E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образом: 5 лет — водитель</w:t>
      </w:r>
      <w:r w:rsidR="00F2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грузового автомобиля на лесоза</w:t>
      </w:r>
      <w:r w:rsidRPr="00D0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готовках, 7 лет — начальник </w:t>
      </w:r>
      <w:r w:rsidR="00F27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локомотивной бригады на железно</w:t>
      </w:r>
      <w:r w:rsidRPr="00D0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дорожном транспорте, 15 лет — водитель автобуса. </w:t>
      </w:r>
    </w:p>
    <w:p w:rsidR="00D034E0" w:rsidRDefault="00D034E0" w:rsidP="00F27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Возникло ли</w:t>
      </w:r>
      <w:r w:rsidR="00F2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E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Рылеева право на досрочную пенсию по старости?</w:t>
      </w:r>
    </w:p>
    <w:p w:rsidR="00F27EFE" w:rsidRDefault="00F27EFE" w:rsidP="00F27EFE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GoBack"/>
      <w:bookmarkEnd w:id="10"/>
    </w:p>
    <w:p w:rsidR="00F27EFE" w:rsidRPr="00F27EFE" w:rsidRDefault="00F27EFE" w:rsidP="00F27EFE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F27EFE" w:rsidRPr="00F27EFE" w:rsidRDefault="00F27EFE" w:rsidP="00F2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EFE" w:rsidRPr="00F27EFE" w:rsidRDefault="00F27EFE" w:rsidP="00F27EFE">
      <w:pPr>
        <w:pStyle w:val="a4"/>
        <w:spacing w:before="0" w:beforeAutospacing="0" w:after="0" w:afterAutospacing="0"/>
        <w:jc w:val="both"/>
      </w:pPr>
      <w:r w:rsidRPr="00F27EFE">
        <w:t xml:space="preserve">Иванова достигла пенсионного возраста и обратилась за назначением пенсии. В течение 9 лет она работала в г. Норильске (Крайний Север), 5 лет жила с мужем - военнослужащим в отдаленной войсковой части (не работала, т.к. не было возможности </w:t>
      </w:r>
      <w:proofErr w:type="gramStart"/>
      <w:r w:rsidRPr="00F27EFE">
        <w:t>трудоустроится</w:t>
      </w:r>
      <w:proofErr w:type="gramEnd"/>
      <w:r w:rsidRPr="00F27EFE">
        <w:t>), 3 года занималась воспитанием 2-х детей.</w:t>
      </w:r>
    </w:p>
    <w:p w:rsidR="00F27EFE" w:rsidRDefault="00F27EFE" w:rsidP="00F27EFE">
      <w:pPr>
        <w:pStyle w:val="a4"/>
        <w:spacing w:before="0" w:beforeAutospacing="0" w:after="0" w:afterAutospacing="0"/>
        <w:jc w:val="both"/>
      </w:pPr>
    </w:p>
    <w:p w:rsidR="00F27EFE" w:rsidRPr="00F27EFE" w:rsidRDefault="00F27EFE" w:rsidP="00F27EFE">
      <w:pPr>
        <w:pStyle w:val="a4"/>
        <w:spacing w:before="0" w:beforeAutospacing="0" w:after="0" w:afterAutospacing="0"/>
        <w:jc w:val="both"/>
      </w:pPr>
      <w:r w:rsidRPr="00F27EFE">
        <w:t>Определите продолжительность страхового стажа.</w:t>
      </w:r>
    </w:p>
    <w:p w:rsidR="00F27EFE" w:rsidRPr="00D034E0" w:rsidRDefault="00F27EFE" w:rsidP="00D034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034E0" w:rsidRDefault="00D034E0"/>
    <w:sectPr w:rsidR="00D0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28E"/>
    <w:multiLevelType w:val="hybridMultilevel"/>
    <w:tmpl w:val="D162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07316"/>
    <w:multiLevelType w:val="hybridMultilevel"/>
    <w:tmpl w:val="C2E4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5B"/>
    <w:rsid w:val="00365B5B"/>
    <w:rsid w:val="0038410E"/>
    <w:rsid w:val="007612FB"/>
    <w:rsid w:val="00B01DF3"/>
    <w:rsid w:val="00D034E0"/>
    <w:rsid w:val="00F2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2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5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3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560/a5de3504fb08c8198d1efc1dbf74e37353de8afd/" TargetMode="External"/><Relationship Id="rId13" Type="http://schemas.openxmlformats.org/officeDocument/2006/relationships/hyperlink" Target="http://www.consultant.ru/document/cons_doc_LAW_314670/6a73a7e61adc45fc3dd224c0e7194a1392c8b071/" TargetMode="External"/><Relationship Id="rId18" Type="http://schemas.openxmlformats.org/officeDocument/2006/relationships/hyperlink" Target="http://www.consultant.ru/document/cons_doc_LAW_286672/e625deadfee87da5d5eb6e1866ae6969140b685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34560/a5de3504fb08c8198d1efc1dbf74e37353de8afd/" TargetMode="External"/><Relationship Id="rId7" Type="http://schemas.openxmlformats.org/officeDocument/2006/relationships/hyperlink" Target="http://www.consultant.ru/document/cons_doc_LAW_334560/36c3a7ca5e8650c5a5bbf8dbdb7c3a464c034b23/" TargetMode="External"/><Relationship Id="rId12" Type="http://schemas.openxmlformats.org/officeDocument/2006/relationships/hyperlink" Target="http://www.consultant.ru/document/cons_doc_LAW_334564/" TargetMode="External"/><Relationship Id="rId17" Type="http://schemas.openxmlformats.org/officeDocument/2006/relationships/hyperlink" Target="http://www.consultant.ru/document/cons_doc_LAW_16497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4536/f9deabf89c93fee263949f36057d6c126f5a53ef/" TargetMode="External"/><Relationship Id="rId20" Type="http://schemas.openxmlformats.org/officeDocument/2006/relationships/hyperlink" Target="http://www.consultant.ru/document/cons_doc_LAW_334560/36c3a7ca5e8650c5a5bbf8dbdb7c3a464c034b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6525/" TargetMode="External"/><Relationship Id="rId11" Type="http://schemas.openxmlformats.org/officeDocument/2006/relationships/hyperlink" Target="http://www.consultant.ru/document/cons_doc_LAW_334564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4536/" TargetMode="External"/><Relationship Id="rId23" Type="http://schemas.openxmlformats.org/officeDocument/2006/relationships/hyperlink" Target="http://www.consultant.ru/document/cons_doc_LAW_308156/6a73a7e61adc45fc3dd224c0e7194a1392c8b071/" TargetMode="External"/><Relationship Id="rId10" Type="http://schemas.openxmlformats.org/officeDocument/2006/relationships/hyperlink" Target="http://www.consultant.ru/document/cons_doc_LAW_334564/" TargetMode="External"/><Relationship Id="rId19" Type="http://schemas.openxmlformats.org/officeDocument/2006/relationships/hyperlink" Target="http://www.consultant.ru/document/cons_doc_LAW_334560/5dd27159773fa7fc92f129a4a779fecbdd0bafa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056/4e7c454febb18a75f99a0e0a1256de288dbd7129/" TargetMode="External"/><Relationship Id="rId14" Type="http://schemas.openxmlformats.org/officeDocument/2006/relationships/hyperlink" Target="http://www.consultant.ru/document/cons_doc_LAW_334479/c7f3b85386ddc1381dee0f5c9d6b9a94ec68e053/" TargetMode="External"/><Relationship Id="rId22" Type="http://schemas.openxmlformats.org/officeDocument/2006/relationships/hyperlink" Target="http://www.consultant.ru/document/cons_doc_LAW_334560/e4754fa9b37f76d57bb7995337dc794cb151e3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2020-03-23T06:03:00Z</dcterms:created>
  <dcterms:modified xsi:type="dcterms:W3CDTF">2020-03-23T06:32:00Z</dcterms:modified>
</cp:coreProperties>
</file>