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20" w:rsidRDefault="00DD3584">
      <w:r>
        <w:t>25.03.2020</w:t>
      </w:r>
    </w:p>
    <w:p w:rsidR="00DD3584" w:rsidRDefault="00DD3584">
      <w:r>
        <w:t>Группа 24-З</w:t>
      </w:r>
    </w:p>
    <w:p w:rsidR="00DD3584" w:rsidRDefault="00DD3584">
      <w:r>
        <w:t>Основа почвоведения и СХ производства.</w:t>
      </w:r>
    </w:p>
    <w:p w:rsidR="00DD3584" w:rsidRDefault="00DD3584">
      <w:r>
        <w:t>Урок №72</w:t>
      </w:r>
    </w:p>
    <w:p w:rsidR="00DD3584" w:rsidRDefault="00DD3584">
      <w:r>
        <w:t>Тема: Оценка экстерьера, интерьера и конституции СХ животных</w:t>
      </w:r>
    </w:p>
    <w:p w:rsidR="00DD3584" w:rsidRDefault="00DD3584">
      <w:r>
        <w:t>Практическая работа.</w:t>
      </w:r>
    </w:p>
    <w:p w:rsidR="00DD3584" w:rsidRDefault="00DD3584">
      <w:r>
        <w:t xml:space="preserve">Интернет ресурсы. Учебник </w:t>
      </w:r>
      <w:proofErr w:type="spellStart"/>
      <w:r>
        <w:t>В.Н.Легеза</w:t>
      </w:r>
      <w:proofErr w:type="spellEnd"/>
      <w:r>
        <w:t xml:space="preserve"> «Животноводство» стр. 45-50</w:t>
      </w:r>
      <w:bookmarkStart w:id="0" w:name="_GoBack"/>
      <w:bookmarkEnd w:id="0"/>
    </w:p>
    <w:sectPr w:rsidR="00DD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33"/>
    <w:rsid w:val="00141933"/>
    <w:rsid w:val="004D3BB2"/>
    <w:rsid w:val="00C615A6"/>
    <w:rsid w:val="00D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7DAD-317D-4CCC-B781-E0B293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</dc:creator>
  <cp:keywords/>
  <dc:description/>
  <cp:lastModifiedBy>Сударь</cp:lastModifiedBy>
  <cp:revision>2</cp:revision>
  <dcterms:created xsi:type="dcterms:W3CDTF">2020-03-25T10:34:00Z</dcterms:created>
  <dcterms:modified xsi:type="dcterms:W3CDTF">2020-03-25T10:36:00Z</dcterms:modified>
</cp:coreProperties>
</file>