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91" w:rsidRDefault="00942091" w:rsidP="0094209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Выполнить и фото выслать на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FF0000"/>
          <w:sz w:val="40"/>
          <w:szCs w:val="40"/>
        </w:rPr>
        <w:t>. За невыполнение заданий Вы не будите, аттестованы в марте!!!</w:t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42091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Тема урока</w:t>
      </w:r>
      <w:r w:rsidRPr="00942091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: </w:t>
      </w:r>
      <w:r w:rsidRPr="0094209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Пирамида</w:t>
      </w:r>
      <w:r w:rsidRPr="0094209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.</w:t>
      </w:r>
    </w:p>
    <w:p w:rsidR="00942091" w:rsidRPr="00942091" w:rsidRDefault="00942091" w:rsidP="0094209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04.5pt" o:ole="">
            <v:imagedata r:id="rId5" o:title=""/>
          </v:shape>
          <o:OLEObject Type="Embed" ProgID="PowerPoint.Slide.12" ShapeID="_x0000_i1025" DrawAspect="Content" ObjectID="_1646720957" r:id="rId6"/>
        </w:object>
      </w: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26" type="#_x0000_t75" style="width:320.25pt;height:240.75pt" o:ole="">
            <v:imagedata r:id="rId7" o:title=""/>
          </v:shape>
          <o:OLEObject Type="Embed" ProgID="PowerPoint.Slide.12" ShapeID="_x0000_i1026" DrawAspect="Content" ObjectID="_1646720958" r:id="rId8"/>
        </w:objec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Пирамидой</w:t>
      </w: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называется многогранник, который состоит из плоского многоугольника-основания пирамиды, точки, не лежащей в плоскости основания-вершины пирамиды, и всех отрезков, соединяющих вершину пирамиды с точками основания.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</w:t>
      </w:r>
      <w:r w:rsidRPr="00942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Высотой</w:t>
      </w: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пирамиды называется перпендикуляр, опущенный из вершины пирамиды на плоскость основания.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Отрезки, соединяющие вершину пирамиды с вершинами основания, называются </w:t>
      </w:r>
      <w:r w:rsidRPr="00942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боковыми ребрами</w:t>
      </w: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Cs/>
          <w:i/>
          <w:noProof/>
          <w:sz w:val="28"/>
          <w:szCs w:val="24"/>
          <w:lang w:eastAsia="ru-RU"/>
        </w:rPr>
        <w:object w:dxaOrig="1440" w:dyaOrig="1440">
          <v:shape id="Object 58" o:spid="_x0000_s1026" type="#_x0000_t75" style="position:absolute;left:0;text-align:left;margin-left:224.15pt;margin-top:136.75pt;width:127.65pt;height:27.3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">
            <v:imagedata r:id="rId9" o:title=""/>
          </v:shape>
          <o:OLEObject Type="Embed" ProgID="Equation.3" ShapeID="Object 58" DrawAspect="Content" ObjectID="_1646720964" r:id="rId10"/>
        </w:object>
      </w:r>
      <w:bookmarkStart w:id="0" w:name="_GoBack"/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27" type="#_x0000_t75" style="width:393pt;height:294.75pt" o:ole="">
            <v:imagedata r:id="rId11" o:title=""/>
          </v:shape>
          <o:OLEObject Type="Embed" ProgID="PowerPoint.Slide.12" ShapeID="_x0000_i1027" DrawAspect="Content" ObjectID="_1646720959" r:id="rId12"/>
        </w:object>
      </w:r>
      <w:bookmarkEnd w:id="0"/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Все боковые ребра правильной пирамиды равны, а боковые грани являются равными равнобедренными треугольниками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Апофема</w:t>
      </w:r>
      <w:r w:rsidRPr="00942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высота боковой грани правильной пирамиды, проведенная из ее вершины 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апофемы правильной пирамиды равны друг другу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Теорема о площади боковой поверхности правильной пирамиды: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 id="Object 32" o:spid="_x0000_s1027" type="#_x0000_t75" style="position:absolute;left:0;text-align:left;margin-left:243.05pt;margin-top:22.6pt;width:135.75pt;height:56.85pt;z-index:251658240">
            <v:imagedata r:id="rId13" o:title=""/>
          </v:shape>
          <o:OLEObject Type="Embed" ProgID="Equation.3" ShapeID="Object 32" DrawAspect="Content" ObjectID="_1646720965" r:id="rId14"/>
        </w:object>
      </w:r>
      <w:r w:rsidRPr="0094209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Площадь боковой поверхности правильной пирамиды равна половине произведения периметра основания на апофему</w:t>
      </w: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091" w:rsidRPr="00942091" w:rsidRDefault="00942091" w:rsidP="009420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F1D088" wp14:editId="1DD9EA45">
            <wp:simplePos x="0" y="0"/>
            <wp:positionH relativeFrom="margin">
              <wp:posOffset>2000885</wp:posOffset>
            </wp:positionH>
            <wp:positionV relativeFrom="margin">
              <wp:posOffset>5991860</wp:posOffset>
            </wp:positionV>
            <wp:extent cx="2866390" cy="2649855"/>
            <wp:effectExtent l="0" t="0" r="0" b="0"/>
            <wp:wrapSquare wrapText="bothSides"/>
            <wp:docPr id="2" name="Рисунок 2" descr="Рисунок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28" type="#_x0000_t75" style="width:317.25pt;height:237.75pt" o:ole="">
            <v:imagedata r:id="rId16" o:title=""/>
          </v:shape>
          <o:OLEObject Type="Embed" ProgID="PowerPoint.Slide.12" ShapeID="_x0000_i1028" DrawAspect="Content" ObjectID="_1646720960" r:id="rId17"/>
        </w:object>
      </w: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29" type="#_x0000_t75" style="width:252.75pt;height:189.75pt" o:ole="">
            <v:imagedata r:id="rId18" o:title=""/>
          </v:shape>
          <o:OLEObject Type="Embed" ProgID="PowerPoint.Slide.12" ShapeID="_x0000_i1029" DrawAspect="Content" ObjectID="_1646720961" r:id="rId19"/>
        </w:object>
      </w: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30" type="#_x0000_t75" style="width:279.75pt;height:210pt" o:ole="">
            <v:imagedata r:id="rId20" o:title=""/>
          </v:shape>
          <o:OLEObject Type="Embed" ProgID="PowerPoint.Slide.12" ShapeID="_x0000_i1030" DrawAspect="Content" ObjectID="_1646720962" r:id="rId21"/>
        </w:object>
      </w: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95" w:dyaOrig="5396">
          <v:shape id="_x0000_i1031" type="#_x0000_t75" style="width:290.25pt;height:217.5pt" o:ole="">
            <v:imagedata r:id="rId22" o:title=""/>
          </v:shape>
          <o:OLEObject Type="Embed" ProgID="PowerPoint.Slide.12" ShapeID="_x0000_i1031" DrawAspect="Content" ObjectID="_1646720963" r:id="rId23"/>
        </w:object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пирамиды – прямоугольник со сторонами 6 и 8 см. Высота пирамиды равна 12 см и проходит через точку пересечения диагоналей основания. Найдите боковые ребра пирамиды.</w:t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Сторона основания правильной треугольной пирамиды равна 6 см, а высота - √13 см. Найдите площадь боковой поверхности пирамиды.</w:t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0E853F" wp14:editId="551AB3C7">
            <wp:extent cx="33718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FB6BA" wp14:editId="64C1EAD0">
            <wp:extent cx="369570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A2778" wp14:editId="63A914BD">
            <wp:extent cx="1781175" cy="161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D7119" wp14:editId="1538AF24">
            <wp:extent cx="5305425" cy="1590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91" w:rsidRPr="00942091" w:rsidRDefault="00942091" w:rsidP="009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A0" w:rsidRDefault="00942091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F5"/>
    <w:rsid w:val="00124F4B"/>
    <w:rsid w:val="003D144A"/>
    <w:rsid w:val="00854DF5"/>
    <w:rsid w:val="00942091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58D684-4F74-4A35-95AC-B104534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package" Target="embeddings/______Microsoft_PowerPoint6.sldx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3.sldx"/><Relationship Id="rId17" Type="http://schemas.openxmlformats.org/officeDocument/2006/relationships/package" Target="embeddings/______Microsoft_PowerPoint4.sldx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package" Target="embeddings/______Microsoft_PowerPoint7.sldx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package" Target="embeddings/______Microsoft_PowerPoint5.sldx"/><Relationship Id="rId4" Type="http://schemas.openxmlformats.org/officeDocument/2006/relationships/hyperlink" Target="mailto:PetrovaT.D.1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2020-03-26T06:28:00Z</dcterms:created>
  <dcterms:modified xsi:type="dcterms:W3CDTF">2020-03-26T06:31:00Z</dcterms:modified>
</cp:coreProperties>
</file>