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DB" w:rsidRDefault="000776DB" w:rsidP="000776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77C2">
        <w:rPr>
          <w:rStyle w:val="FontStyle86"/>
          <w:b/>
          <w:i w:val="0"/>
          <w:sz w:val="28"/>
          <w:szCs w:val="28"/>
        </w:rPr>
        <w:t>Практическая работа № 25-26</w:t>
      </w:r>
      <w:r w:rsidRPr="00EA77C2">
        <w:rPr>
          <w:b/>
          <w:sz w:val="28"/>
          <w:szCs w:val="28"/>
        </w:rPr>
        <w:t>.</w:t>
      </w:r>
    </w:p>
    <w:p w:rsidR="000776DB" w:rsidRPr="00EA77C2" w:rsidRDefault="000776DB" w:rsidP="000776DB">
      <w:pPr>
        <w:jc w:val="center"/>
        <w:rPr>
          <w:rStyle w:val="FontStyle86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A77C2">
        <w:rPr>
          <w:b/>
          <w:sz w:val="28"/>
          <w:szCs w:val="28"/>
        </w:rPr>
        <w:t>«Описание антропогенных изменений в естественных природных ландшафтах своей местности».</w:t>
      </w:r>
    </w:p>
    <w:p w:rsidR="000776DB" w:rsidRPr="006027C0" w:rsidRDefault="000776DB" w:rsidP="000776DB">
      <w:pPr>
        <w:rPr>
          <w:b/>
          <w:sz w:val="28"/>
          <w:szCs w:val="28"/>
        </w:rPr>
      </w:pPr>
    </w:p>
    <w:p w:rsidR="000776DB" w:rsidRPr="003556CB" w:rsidRDefault="000776DB" w:rsidP="00077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6CB">
        <w:rPr>
          <w:b/>
          <w:bCs/>
          <w:color w:val="000000"/>
          <w:sz w:val="28"/>
          <w:szCs w:val="28"/>
        </w:rPr>
        <w:t>Цель:</w:t>
      </w:r>
      <w:r w:rsidRPr="003556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56CB">
        <w:rPr>
          <w:color w:val="000000"/>
          <w:sz w:val="28"/>
          <w:szCs w:val="28"/>
        </w:rPr>
        <w:t>выявить антропогенные изменения в экосистемах местности и оценить их последствия.</w:t>
      </w:r>
    </w:p>
    <w:p w:rsidR="000776DB" w:rsidRPr="003556CB" w:rsidRDefault="000776DB" w:rsidP="00077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6CB">
        <w:rPr>
          <w:b/>
          <w:bCs/>
          <w:color w:val="000000"/>
          <w:sz w:val="28"/>
          <w:szCs w:val="28"/>
        </w:rPr>
        <w:t>Ход работы:</w:t>
      </w:r>
    </w:p>
    <w:p w:rsidR="000776DB" w:rsidRPr="003556CB" w:rsidRDefault="000776DB" w:rsidP="00077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6CB">
        <w:rPr>
          <w:color w:val="000000"/>
          <w:sz w:val="28"/>
          <w:szCs w:val="28"/>
        </w:rPr>
        <w:t>1. Какие вы знаете виды растений и животных, исчезнувшие в вашей местности.</w:t>
      </w:r>
    </w:p>
    <w:p w:rsidR="000776DB" w:rsidRPr="003556CB" w:rsidRDefault="000776DB" w:rsidP="00077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6CB">
        <w:rPr>
          <w:color w:val="000000"/>
          <w:sz w:val="28"/>
          <w:szCs w:val="28"/>
        </w:rPr>
        <w:t>2.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5B3A9C" w:rsidRDefault="000776DB" w:rsidP="005B3A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6CB">
        <w:rPr>
          <w:color w:val="000000"/>
          <w:sz w:val="28"/>
          <w:szCs w:val="28"/>
        </w:rPr>
        <w:t xml:space="preserve">3. Сделайте </w:t>
      </w:r>
      <w:proofErr w:type="gramStart"/>
      <w:r w:rsidRPr="003556CB">
        <w:rPr>
          <w:color w:val="000000"/>
          <w:sz w:val="28"/>
          <w:szCs w:val="28"/>
        </w:rPr>
        <w:t>вывод</w:t>
      </w:r>
      <w:proofErr w:type="gramEnd"/>
      <w:r w:rsidRPr="003556CB">
        <w:rPr>
          <w:color w:val="000000"/>
          <w:sz w:val="28"/>
          <w:szCs w:val="28"/>
        </w:rPr>
        <w:t>: какие виды деятельности человека приводит к изменению в экосистемах.</w:t>
      </w:r>
    </w:p>
    <w:p w:rsidR="005B3A9C" w:rsidRPr="005B3A9C" w:rsidRDefault="005B3A9C" w:rsidP="005B3A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3A9C">
        <w:rPr>
          <w:bCs/>
          <w:iCs/>
          <w:sz w:val="28"/>
          <w:szCs w:val="28"/>
        </w:rPr>
        <w:t>Сравнительное описание одной из естественных природных систем (например, леса).</w:t>
      </w:r>
    </w:p>
    <w:p w:rsidR="005B3A9C" w:rsidRPr="003556CB" w:rsidRDefault="005B3A9C" w:rsidP="00077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76DB" w:rsidRPr="00E35C2A" w:rsidRDefault="000776DB" w:rsidP="000776D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35C2A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основы:</w:t>
      </w:r>
    </w:p>
    <w:p w:rsidR="000776DB" w:rsidRPr="00E35C2A" w:rsidRDefault="000776DB" w:rsidP="00E35C2A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b/>
          <w:bCs/>
          <w:i/>
          <w:sz w:val="28"/>
          <w:szCs w:val="28"/>
        </w:rPr>
        <w:t>Природный ландшафт</w:t>
      </w:r>
      <w:r w:rsidRPr="00E35C2A">
        <w:rPr>
          <w:rFonts w:ascii="Times New Roman" w:hAnsi="Times New Roman" w:cs="Times New Roman"/>
          <w:i/>
          <w:sz w:val="28"/>
          <w:szCs w:val="28"/>
        </w:rPr>
        <w:t xml:space="preserve"> - значительные по размерам открытые пространства, сохранившие свой естественный характер, например, лесные массивы, долины рек, возвышенности, обширные акватории. Они весьма чутки к изменениям, вызываемым процессом урбанизации, промышленного и сельскохозяйственного освоения, поэтому можно говорить лишь о частичном сохранении нетронутого ландшафта в градостроительстве.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 xml:space="preserve">В самом общем виде под </w:t>
      </w:r>
      <w:r w:rsidRPr="00E35C2A">
        <w:rPr>
          <w:rFonts w:ascii="Times New Roman" w:hAnsi="Times New Roman" w:cs="Times New Roman"/>
          <w:b/>
          <w:bCs/>
          <w:i/>
          <w:sz w:val="28"/>
          <w:szCs w:val="28"/>
        </w:rPr>
        <w:t>антропогенными ландшафтами</w:t>
      </w:r>
      <w:r w:rsidRPr="00E35C2A">
        <w:rPr>
          <w:rFonts w:ascii="Times New Roman" w:hAnsi="Times New Roman" w:cs="Times New Roman"/>
          <w:i/>
          <w:sz w:val="28"/>
          <w:szCs w:val="28"/>
        </w:rPr>
        <w:t xml:space="preserve"> понимается один </w:t>
      </w: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генетических типов географического ландшафта, образовавшегося в результате целенаправленной деятельности человека или в ходе непреднамеренного изменения природного ландшафта. Термин "</w:t>
      </w:r>
      <w:proofErr w:type="spellStart"/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антропо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>-генный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ландшафт" образован от греч.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anthropos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– человек и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genes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– рождённый.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 xml:space="preserve">Как это сделать, если в настоящее время почти не осталось ландшафтов, которые не испытали бы прямого или косвенного воздействия человека, проявляющегося в самых разных формах и в весьма разнообразной степени. Деятельность человека оказала более или менее сильное воздействие на свойства всех ландшафтных компонентов и ландшафтных комплексов в целом, а во многих случаях обусловила возникновение новых антропогенных ландшафтов. Но даже </w:t>
      </w:r>
      <w:r w:rsidRPr="00E35C2A">
        <w:rPr>
          <w:rFonts w:ascii="Times New Roman" w:hAnsi="Times New Roman" w:cs="Times New Roman"/>
          <w:i/>
          <w:sz w:val="28"/>
          <w:szCs w:val="28"/>
        </w:rPr>
        <w:lastRenderedPageBreak/>
        <w:t>наиболее сильно преобразованный ландшафт остаётся частью природы, так как развивается по естественным законам.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 xml:space="preserve">К антропогенным ландшафтам относится большинство современных ландшафтов Земли, существует много их разновидностей, создано много вариантов классификаций, построенных на основе учёта степени антропогенной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изменённости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природного ландшафта, генезиса, целей использования, хозяйственной ценности, длительности существования и степени регулируемости и др.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Например, А.Г. Исаченко (1965) намечает четыре группы ландшафтов по степени изменения их хозяйственной деятельностью: 1) условно изменённые, или первобытные; 2) слабо изменённые; 3) нарушенные (сильно изменённые); 4) собственно культурные, или рационально преобразованные, ландшафты. Функционирование ландшафтов последней группы "должно постоянно регулироваться человеком в соответствии с заранее разработанным планом".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 xml:space="preserve">В зависимости от рода деятельности человека, формирующего антропогенные ландшафты, различают (Мильков, 1973): сельскохозяйственные, промышленные, линейно-дорожные, лесные антропогенные, водные антропогенные, селитебные, рекреационные и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беллигеративные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ландшафты (связанные с военными действиями; от лат.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belligero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– вести войну).</w:t>
      </w:r>
      <w:proofErr w:type="gramEnd"/>
    </w:p>
    <w:p w:rsidR="000776DB" w:rsidRPr="00E35C2A" w:rsidRDefault="000776DB" w:rsidP="000776DB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35C2A">
        <w:rPr>
          <w:i/>
          <w:sz w:val="28"/>
          <w:szCs w:val="28"/>
        </w:rPr>
        <w:t xml:space="preserve">По социально-экономическим функциям выделяют </w:t>
      </w:r>
      <w:proofErr w:type="spellStart"/>
      <w:r w:rsidRPr="00E35C2A">
        <w:rPr>
          <w:i/>
          <w:sz w:val="28"/>
          <w:szCs w:val="28"/>
        </w:rPr>
        <w:t>ресурсовоспроизводящие</w:t>
      </w:r>
      <w:proofErr w:type="spellEnd"/>
      <w:r w:rsidRPr="00E35C2A">
        <w:rPr>
          <w:i/>
          <w:sz w:val="28"/>
          <w:szCs w:val="28"/>
        </w:rPr>
        <w:t xml:space="preserve"> (</w:t>
      </w:r>
      <w:proofErr w:type="gramStart"/>
      <w:r w:rsidRPr="00E35C2A">
        <w:rPr>
          <w:i/>
          <w:sz w:val="28"/>
          <w:szCs w:val="28"/>
        </w:rPr>
        <w:t>промышленные</w:t>
      </w:r>
      <w:proofErr w:type="gramEnd"/>
      <w:r w:rsidRPr="00E35C2A">
        <w:rPr>
          <w:i/>
          <w:sz w:val="28"/>
          <w:szCs w:val="28"/>
        </w:rPr>
        <w:t xml:space="preserve">, сельскохозяйственные, лесохозяйственные), </w:t>
      </w:r>
      <w:proofErr w:type="spellStart"/>
      <w:r w:rsidRPr="00E35C2A">
        <w:rPr>
          <w:i/>
          <w:sz w:val="28"/>
          <w:szCs w:val="28"/>
        </w:rPr>
        <w:t>средообразующие</w:t>
      </w:r>
      <w:proofErr w:type="spellEnd"/>
      <w:r w:rsidRPr="00E35C2A">
        <w:rPr>
          <w:i/>
          <w:sz w:val="28"/>
          <w:szCs w:val="28"/>
        </w:rPr>
        <w:t xml:space="preserve"> (селитебные, рекреационные), заповедные, </w:t>
      </w:r>
      <w:proofErr w:type="spellStart"/>
      <w:r w:rsidRPr="00E35C2A">
        <w:rPr>
          <w:i/>
          <w:sz w:val="28"/>
          <w:szCs w:val="28"/>
        </w:rPr>
        <w:t>средозащитные</w:t>
      </w:r>
      <w:proofErr w:type="spellEnd"/>
      <w:r w:rsidRPr="00E35C2A">
        <w:rPr>
          <w:i/>
          <w:sz w:val="28"/>
          <w:szCs w:val="28"/>
        </w:rPr>
        <w:t xml:space="preserve"> (природоохранные) и др.</w:t>
      </w:r>
    </w:p>
    <w:p w:rsidR="000776DB" w:rsidRPr="00E35C2A" w:rsidRDefault="000776DB" w:rsidP="000776DB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35C2A">
        <w:rPr>
          <w:i/>
          <w:sz w:val="28"/>
          <w:szCs w:val="28"/>
        </w:rPr>
        <w:t xml:space="preserve">В зависимости от генезиса антропогенные ландшафты делят на техногенные, пирогенные, </w:t>
      </w:r>
      <w:proofErr w:type="spellStart"/>
      <w:r w:rsidRPr="00E35C2A">
        <w:rPr>
          <w:i/>
          <w:sz w:val="28"/>
          <w:szCs w:val="28"/>
        </w:rPr>
        <w:t>дигрессионные</w:t>
      </w:r>
      <w:proofErr w:type="spellEnd"/>
      <w:r w:rsidRPr="00E35C2A">
        <w:rPr>
          <w:i/>
          <w:sz w:val="28"/>
          <w:szCs w:val="28"/>
        </w:rPr>
        <w:t xml:space="preserve">, пашенные и другие генетические категории. По характеру последствий принято различать антропогенные ландшафты культурный и </w:t>
      </w:r>
      <w:proofErr w:type="spellStart"/>
      <w:r w:rsidRPr="00E35C2A">
        <w:rPr>
          <w:i/>
          <w:sz w:val="28"/>
          <w:szCs w:val="28"/>
        </w:rPr>
        <w:t>акультурный</w:t>
      </w:r>
      <w:proofErr w:type="gramStart"/>
      <w:r w:rsidRPr="00E35C2A">
        <w:rPr>
          <w:i/>
          <w:sz w:val="28"/>
          <w:szCs w:val="28"/>
        </w:rPr>
        <w:t>,в</w:t>
      </w:r>
      <w:proofErr w:type="gramEnd"/>
      <w:r w:rsidRPr="00E35C2A">
        <w:rPr>
          <w:i/>
          <w:sz w:val="28"/>
          <w:szCs w:val="28"/>
        </w:rPr>
        <w:t>озникающий</w:t>
      </w:r>
      <w:proofErr w:type="spellEnd"/>
      <w:r w:rsidRPr="00E35C2A">
        <w:rPr>
          <w:i/>
          <w:sz w:val="28"/>
          <w:szCs w:val="28"/>
        </w:rPr>
        <w:t xml:space="preserve"> в результате нерациональной деятельности или неблагоприятных воздействий соседних ландшафтов. Крайним членом в этом ряду выступают деградированные ландшафты (бедленды).</w:t>
      </w:r>
    </w:p>
    <w:p w:rsidR="000776DB" w:rsidRPr="00E35C2A" w:rsidRDefault="000776DB" w:rsidP="000776DB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35C2A">
        <w:rPr>
          <w:i/>
          <w:sz w:val="28"/>
          <w:szCs w:val="28"/>
        </w:rPr>
        <w:t>Полная классификация антропогенных ландшафтов может быть разработана только на основе последовательного использования нескольких оснований деления.</w:t>
      </w:r>
    </w:p>
    <w:p w:rsidR="000776DB" w:rsidRPr="00E35C2A" w:rsidRDefault="000776DB" w:rsidP="000776DB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35C2A">
        <w:rPr>
          <w:i/>
          <w:sz w:val="28"/>
          <w:szCs w:val="28"/>
        </w:rPr>
        <w:t xml:space="preserve">Ф.Н. Мильков выделяет две стадии их развития: ранняя (неустойчивая) и зрелая (устойчивая). В первую (раннюю) стадию происходят сравнительно быстрая перестройка и приспособление всех компонентов ландшафтного комплекса к новой ситуации. </w:t>
      </w:r>
      <w:proofErr w:type="gramStart"/>
      <w:r w:rsidRPr="00E35C2A">
        <w:rPr>
          <w:i/>
          <w:sz w:val="28"/>
          <w:szCs w:val="28"/>
        </w:rPr>
        <w:t xml:space="preserve">При этом ход природных процессов в разных ландшафтных комплексах разный: в одних ускоренным ходом идут геоморфологические процессы, в других – быстро сменяются растительность и животный мир, в третьих – меняется микроклимат и т. д. В зрелую стадию происходит </w:t>
      </w:r>
      <w:r w:rsidRPr="00E35C2A">
        <w:rPr>
          <w:i/>
          <w:sz w:val="28"/>
          <w:szCs w:val="28"/>
        </w:rPr>
        <w:lastRenderedPageBreak/>
        <w:t>эволюционное развитие антропогенных комплексов, они приобретают устойчивые черты, формируется морфологическая структура, почвенно-растительный покров приобретает зональные черты.</w:t>
      </w:r>
      <w:proofErr w:type="gramEnd"/>
    </w:p>
    <w:p w:rsidR="000776DB" w:rsidRPr="00E35C2A" w:rsidRDefault="000776DB" w:rsidP="000776DB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E35C2A">
        <w:rPr>
          <w:i/>
          <w:sz w:val="28"/>
          <w:szCs w:val="28"/>
        </w:rPr>
        <w:t xml:space="preserve">Отмечено также, что существует группа антропогенных ландшафтов, отличающихся неустойчивостью в ранней стадии развития и значительной, переходящей в необратимость стабильностью в зрелой стадии. Таковы некоторые полезащитные лесные полосы в степи с удачно подобранным составом древесно-кустарниковых пород. Примерно первые полтора–два десятилетия лесная посадка нуждается во внимательном уходе, затем она приобретает черты хорошо сформировавшегося лесного биогеоценоза с "самочинно" проникшими в него кустарниками, травами, мхами, грибами, многими видами птиц, насекомых, грызунов. Лесной биогеоценоз вступает в тесную </w:t>
      </w:r>
      <w:proofErr w:type="spellStart"/>
      <w:r w:rsidRPr="00E35C2A">
        <w:rPr>
          <w:i/>
          <w:sz w:val="28"/>
          <w:szCs w:val="28"/>
        </w:rPr>
        <w:t>парадинамическую</w:t>
      </w:r>
      <w:proofErr w:type="spellEnd"/>
      <w:r w:rsidRPr="00E35C2A">
        <w:rPr>
          <w:i/>
          <w:sz w:val="28"/>
          <w:szCs w:val="28"/>
        </w:rPr>
        <w:t xml:space="preserve"> взаимосвязь с прилегающими полями (степью), образуя с ними устойчивую систему, иногда с тенденцией к </w:t>
      </w:r>
      <w:proofErr w:type="spellStart"/>
      <w:r w:rsidRPr="00E35C2A">
        <w:rPr>
          <w:i/>
          <w:sz w:val="28"/>
          <w:szCs w:val="28"/>
        </w:rPr>
        <w:t>самооблесению</w:t>
      </w:r>
      <w:proofErr w:type="spellEnd"/>
      <w:r w:rsidRPr="00E35C2A">
        <w:rPr>
          <w:i/>
          <w:sz w:val="28"/>
          <w:szCs w:val="28"/>
        </w:rPr>
        <w:t xml:space="preserve"> смежных участков земли. В Каменной степи </w:t>
      </w:r>
      <w:proofErr w:type="spellStart"/>
      <w:r w:rsidRPr="00E35C2A">
        <w:rPr>
          <w:i/>
          <w:sz w:val="28"/>
          <w:szCs w:val="28"/>
        </w:rPr>
        <w:t>самооблесение</w:t>
      </w:r>
      <w:proofErr w:type="spellEnd"/>
      <w:r w:rsidRPr="00E35C2A">
        <w:rPr>
          <w:i/>
          <w:sz w:val="28"/>
          <w:szCs w:val="28"/>
        </w:rPr>
        <w:t xml:space="preserve"> </w:t>
      </w:r>
      <w:proofErr w:type="spellStart"/>
      <w:r w:rsidRPr="00E35C2A">
        <w:rPr>
          <w:i/>
          <w:sz w:val="28"/>
          <w:szCs w:val="28"/>
        </w:rPr>
        <w:t>некосимой</w:t>
      </w:r>
      <w:proofErr w:type="spellEnd"/>
      <w:r w:rsidRPr="00E35C2A">
        <w:rPr>
          <w:i/>
          <w:sz w:val="28"/>
          <w:szCs w:val="28"/>
        </w:rPr>
        <w:t xml:space="preserve"> залежи под влиянием лесных полос протекало столь энергично, что возник вопрос о выборе мер по её сохранению вплоть до проведения искусственной вырубки разросшегося леса.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 xml:space="preserve">По критерию взаимосвязи с природой города находятся в неодинаковых условиях. Наиболее благоприятные условия для развития взаимосвязей создаются в городах-курортах (Сочи, Кисловодск, Ялта), городах-новостройках на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залесённых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территориях (Сосновый Бор, Новосибирский Академгородок, Костомукша). В небольшом городе отрыв от природы малозаметен: природные факторы входят здесь в повседневный режим его функционирования. </w:t>
      </w: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и крупных - возникает проблема изоляции центральных районов от природного окружения, которая с ростом их и развитием будет усугубляться (Ярославль, Краснодар, Астрахань, Калинин, Волгоград, Ростов-на-Дону, Уфа, Хабаровск). Наибольшей остроты эта проблема достигает в крупнейших городах и агломерациях.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 xml:space="preserve">В природном ландшафте, где ещё не отмечено влияние современной культуры, преобладают крупные деления - лесные массивы, степи или водные пространства. Освоение человеком территорий вызывает дробление ландшафта на части. </w:t>
      </w: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Появляются новые факторы, влияющие на облик ландшафта: включение в него, во-первых, элементов, изменяющих поверхность земли, - сельскохозяйственных площадей, водоемов, автомобильных и железных дорог, отвалов пустой породы, заброшенных карьеров и прочих неудобных земель.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 Во-вторых, элементов, изменяющих объемно-пространственную структуру ландшафта, - населенных пунктов, промышленных сооружений, сети электропередач и прочих сооружений. Эти факторы сильно изменяют природный ландшафт. Часто, неразумное использование природных богатств, </w:t>
      </w:r>
      <w:r w:rsidRPr="00E35C2A">
        <w:rPr>
          <w:rFonts w:ascii="Times New Roman" w:hAnsi="Times New Roman" w:cs="Times New Roman"/>
          <w:i/>
          <w:sz w:val="28"/>
          <w:szCs w:val="28"/>
        </w:rPr>
        <w:lastRenderedPageBreak/>
        <w:t>приводит к обезображиванию отдельных элементов ландшафта, а порой и к полному разрушению естественного облика целых районов.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Хозяйственная деятельность человека привела к появлению в природной среде планеты не свойственных ей ландшафтов; характеризуемых как антропогенные ландшафты. К ним относятся: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· городские ландшафты и их компоненты, включающие жилые и индустриальные районы. Особенностью таких ландшафтов является изменение и загрязнение в результате техногенной урбанизации компонентов природных ландшафтов и условий формирования поверхностного стока, общее сокращение площадей, занятых растительностью, наличие производственных сфер, оказывающих на окружающую среду вредное воздействие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· сельскохозяйственные ландшафты, отличающиеся от природных однообразием, вследствие возделывания монокультур, когда почвы обеднены элементами питания, естественные природные сообщества угнетены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· ландшафты, образованные в результате деятельности горнодобывающих предприятий, характеризуемые изменением вертикальной планировки местности и создания карьеров, отвалов, терриконов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· ландшафты, сформированные в ходе нефтедобычи, отличающиеся изменением состава почв и грунтовых вод, а также искажением путей миграции сухопутных животных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Большая часть людей живёт в городах, поэтому находящиеся в равновесии с природой города – это цель деятельности человечества. Одной из задач в достижении этой цели является разумная деятельность в плане проектирования и организации культурных ландшафтов.</w:t>
      </w:r>
    </w:p>
    <w:p w:rsidR="000776DB" w:rsidRPr="00E35C2A" w:rsidRDefault="000776DB" w:rsidP="000776D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 </w:t>
      </w:r>
    </w:p>
    <w:p w:rsidR="005B3A9C" w:rsidRPr="005B3A9C" w:rsidRDefault="000776DB" w:rsidP="005B3A9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35C2A">
        <w:rPr>
          <w:rFonts w:ascii="Times New Roman" w:hAnsi="Times New Roman" w:cs="Times New Roman"/>
          <w:b/>
          <w:bCs/>
          <w:i/>
          <w:sz w:val="28"/>
          <w:szCs w:val="28"/>
        </w:rPr>
        <w:t>Биогеоценоз</w:t>
      </w:r>
      <w:r w:rsidRPr="00E35C2A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E35C2A">
        <w:rPr>
          <w:rFonts w:ascii="Times New Roman" w:hAnsi="Times New Roman" w:cs="Times New Roman"/>
          <w:i/>
          <w:sz w:val="28"/>
          <w:szCs w:val="28"/>
        </w:rPr>
        <w:t>це</w:t>
      </w:r>
      <w:proofErr w:type="gram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лостная самовоспроизводящаяся система. Сообщество живых организмов и абиотическая среда влияют друг на друга, обе части биогеоценоза необходимы для поддержания жизни. Абиотические факторы регулируют существование и жизнедеятельность популяций. В то же самое время эти факторы находятся под постоянным влиянием самих живых организмов. Важные для жизни химические элементы (С, Н, О, N, Р) и органические соединения (углеводы, белки, жиры) образуют непрерывный поток между живым и неживым: потребление и выделение углекислого газа, кислорода, воды, образование и разложение растительного и животного </w:t>
      </w:r>
      <w:proofErr w:type="spellStart"/>
      <w:r w:rsidRPr="00E35C2A">
        <w:rPr>
          <w:rFonts w:ascii="Times New Roman" w:hAnsi="Times New Roman" w:cs="Times New Roman"/>
          <w:i/>
          <w:sz w:val="28"/>
          <w:szCs w:val="28"/>
        </w:rPr>
        <w:t>опада</w:t>
      </w:r>
      <w:proofErr w:type="spellEnd"/>
      <w:r w:rsidRPr="00E35C2A">
        <w:rPr>
          <w:rFonts w:ascii="Times New Roman" w:hAnsi="Times New Roman" w:cs="Times New Roman"/>
          <w:i/>
          <w:sz w:val="28"/>
          <w:szCs w:val="28"/>
        </w:rPr>
        <w:t xml:space="preserve">, образование почвенных органических соединений. Живые организмы черпают из среды </w:t>
      </w:r>
      <w:r w:rsidRPr="00E35C2A">
        <w:rPr>
          <w:rFonts w:ascii="Times New Roman" w:hAnsi="Times New Roman" w:cs="Times New Roman"/>
          <w:i/>
          <w:sz w:val="28"/>
          <w:szCs w:val="28"/>
        </w:rPr>
        <w:lastRenderedPageBreak/>
        <w:t>жизненные ресурсы (например, кислород из атмосферы в процессе дыхания и углекислый газ в процессе фотосинтеза). Они поставляют в среду продукты жизнедеятельности (например, кислород в процессе фотосинтеза и углекислый газ в процессе разложения органических веществ и дыхания). Солнечная энергия аккумулируется зелеными растениями и передается организмам всех популяций, населяющих биогеоценоз.</w:t>
      </w:r>
    </w:p>
    <w:p w:rsidR="005B3A9C" w:rsidRPr="005B3A9C" w:rsidRDefault="005B3A9C" w:rsidP="005B3A9C">
      <w:pPr>
        <w:pStyle w:val="a3"/>
        <w:shd w:val="clear" w:color="auto" w:fill="FFFFFF"/>
        <w:rPr>
          <w:b/>
          <w:i/>
          <w:sz w:val="28"/>
          <w:szCs w:val="28"/>
        </w:rPr>
      </w:pPr>
      <w:r w:rsidRPr="005B3A9C">
        <w:rPr>
          <w:b/>
          <w:sz w:val="28"/>
          <w:szCs w:val="28"/>
          <w:u w:val="single"/>
        </w:rPr>
        <w:t>Задание 1.</w:t>
      </w:r>
      <w:r w:rsidRPr="005B3A9C">
        <w:rPr>
          <w:b/>
          <w:sz w:val="28"/>
          <w:szCs w:val="28"/>
        </w:rPr>
        <w:t xml:space="preserve"> </w:t>
      </w:r>
      <w:r w:rsidRPr="005B3A9C">
        <w:rPr>
          <w:b/>
          <w:i/>
          <w:sz w:val="28"/>
          <w:szCs w:val="28"/>
        </w:rPr>
        <w:t xml:space="preserve">Изучить описание природной экосистемы и распределить обитателей леса на 3 группы (продуценты, </w:t>
      </w:r>
      <w:proofErr w:type="spellStart"/>
      <w:r w:rsidRPr="005B3A9C">
        <w:rPr>
          <w:b/>
          <w:i/>
          <w:sz w:val="28"/>
          <w:szCs w:val="28"/>
        </w:rPr>
        <w:t>консументы</w:t>
      </w:r>
      <w:proofErr w:type="spellEnd"/>
      <w:r w:rsidRPr="005B3A9C">
        <w:rPr>
          <w:b/>
          <w:i/>
          <w:sz w:val="28"/>
          <w:szCs w:val="28"/>
        </w:rPr>
        <w:t xml:space="preserve">, </w:t>
      </w:r>
      <w:proofErr w:type="spellStart"/>
      <w:r w:rsidRPr="005B3A9C">
        <w:rPr>
          <w:b/>
          <w:i/>
          <w:sz w:val="28"/>
          <w:szCs w:val="28"/>
        </w:rPr>
        <w:t>редуценты</w:t>
      </w:r>
      <w:proofErr w:type="spellEnd"/>
      <w:r w:rsidRPr="005B3A9C">
        <w:rPr>
          <w:b/>
          <w:i/>
          <w:sz w:val="28"/>
          <w:szCs w:val="28"/>
        </w:rPr>
        <w:t>). Составить 5 цепей питания характерные для данной экосистемы.</w:t>
      </w:r>
    </w:p>
    <w:p w:rsidR="005B3A9C" w:rsidRPr="005B3A9C" w:rsidRDefault="005B3A9C" w:rsidP="005B3A9C">
      <w:pPr>
        <w:pStyle w:val="a3"/>
        <w:shd w:val="clear" w:color="auto" w:fill="FFFFFF"/>
        <w:rPr>
          <w:sz w:val="28"/>
          <w:szCs w:val="28"/>
        </w:rPr>
      </w:pPr>
      <w:r w:rsidRPr="005B3A9C">
        <w:rPr>
          <w:iCs/>
          <w:sz w:val="28"/>
          <w:szCs w:val="28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5B3A9C">
        <w:rPr>
          <w:iCs/>
          <w:sz w:val="28"/>
          <w:szCs w:val="28"/>
        </w:rPr>
        <w:t>различаются</w:t>
      </w:r>
      <w:proofErr w:type="gramEnd"/>
      <w:r w:rsidRPr="005B3A9C">
        <w:rPr>
          <w:iCs/>
          <w:sz w:val="28"/>
          <w:szCs w:val="28"/>
        </w:rPr>
        <w:t xml:space="preserve"> но высоте их наземных частей. В связи с этим в растительных сообществах выделяют несколько «этажей», или ярусов. Первый ярус — древесный </w:t>
      </w:r>
      <w:proofErr w:type="gramStart"/>
      <w:r w:rsidRPr="005B3A9C">
        <w:rPr>
          <w:iCs/>
          <w:sz w:val="28"/>
          <w:szCs w:val="28"/>
        </w:rPr>
        <w:t>—с</w:t>
      </w:r>
      <w:proofErr w:type="gramEnd"/>
      <w:r w:rsidRPr="005B3A9C">
        <w:rPr>
          <w:iCs/>
          <w:sz w:val="28"/>
          <w:szCs w:val="28"/>
        </w:rPr>
        <w:t xml:space="preserve">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— травянистый. Такими же этажами </w:t>
      </w:r>
      <w:proofErr w:type="gramStart"/>
      <w:r w:rsidRPr="005B3A9C">
        <w:rPr>
          <w:iCs/>
          <w:sz w:val="28"/>
          <w:szCs w:val="28"/>
        </w:rPr>
        <w:t>распределены</w:t>
      </w:r>
      <w:proofErr w:type="gramEnd"/>
      <w:r w:rsidRPr="005B3A9C">
        <w:rPr>
          <w:iCs/>
          <w:sz w:val="28"/>
          <w:szCs w:val="28"/>
        </w:rPr>
        <w:t xml:space="preserve"> и корпи растений. </w:t>
      </w:r>
      <w:proofErr w:type="spellStart"/>
      <w:r w:rsidRPr="005B3A9C">
        <w:rPr>
          <w:iCs/>
          <w:sz w:val="28"/>
          <w:szCs w:val="28"/>
        </w:rPr>
        <w:t>Ярусность</w:t>
      </w:r>
      <w:proofErr w:type="spellEnd"/>
      <w:r w:rsidRPr="005B3A9C">
        <w:rPr>
          <w:iCs/>
          <w:sz w:val="28"/>
          <w:szCs w:val="28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— </w:t>
      </w:r>
      <w:proofErr w:type="gramStart"/>
      <w:r w:rsidRPr="005B3A9C">
        <w:rPr>
          <w:iCs/>
          <w:sz w:val="28"/>
          <w:szCs w:val="28"/>
        </w:rPr>
        <w:t>светолюбивые</w:t>
      </w:r>
      <w:proofErr w:type="gramEnd"/>
      <w:r w:rsidRPr="005B3A9C">
        <w:rPr>
          <w:iCs/>
          <w:sz w:val="28"/>
          <w:szCs w:val="28"/>
        </w:rPr>
        <w:t xml:space="preserve">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</w:t>
      </w:r>
      <w:proofErr w:type="gramStart"/>
      <w:r w:rsidRPr="005B3A9C">
        <w:rPr>
          <w:iCs/>
          <w:sz w:val="28"/>
          <w:szCs w:val="28"/>
        </w:rPr>
        <w:t>дать плоды</w:t>
      </w:r>
      <w:proofErr w:type="gramEnd"/>
      <w:r w:rsidRPr="005B3A9C">
        <w:rPr>
          <w:iCs/>
          <w:sz w:val="28"/>
          <w:szCs w:val="28"/>
        </w:rPr>
        <w:t xml:space="preserve">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растений в лесу обитают многочисленные виды других групп организмов: в почве —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</w:t>
      </w:r>
      <w:proofErr w:type="gramStart"/>
      <w:r w:rsidRPr="005B3A9C">
        <w:rPr>
          <w:iCs/>
          <w:sz w:val="28"/>
          <w:szCs w:val="28"/>
        </w:rPr>
        <w:t>В наземных ярусах обитают многочисленные позвоночные — амфибии, рептилии, разнообразные птицы, из млекопитающих — грызуны (полевки, мыши), зайцеобразные, копытные (лоси, олени), хищные — лисица, волк.</w:t>
      </w:r>
      <w:proofErr w:type="gramEnd"/>
      <w:r w:rsidRPr="005B3A9C">
        <w:rPr>
          <w:iCs/>
          <w:sz w:val="28"/>
          <w:szCs w:val="28"/>
        </w:rPr>
        <w:t xml:space="preserve"> В верхних слоях почвы встречаются кроты.</w:t>
      </w:r>
    </w:p>
    <w:p w:rsidR="005B3A9C" w:rsidRPr="005B3A9C" w:rsidRDefault="005B3A9C" w:rsidP="005B3A9C">
      <w:pPr>
        <w:pStyle w:val="a3"/>
        <w:shd w:val="clear" w:color="auto" w:fill="FFFFFF"/>
        <w:rPr>
          <w:sz w:val="28"/>
          <w:szCs w:val="28"/>
        </w:rPr>
      </w:pPr>
    </w:p>
    <w:p w:rsidR="000776DB" w:rsidRPr="005B3A9C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B" w:rsidRPr="00E35C2A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B" w:rsidRPr="00E35C2A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9C" w:rsidRDefault="005B3A9C" w:rsidP="005B3A9C">
      <w:pPr>
        <w:pStyle w:val="a3"/>
      </w:pPr>
      <w:r>
        <w:rPr>
          <w:b/>
          <w:bCs/>
          <w:color w:val="000000"/>
        </w:rPr>
        <w:lastRenderedPageBreak/>
        <w:t xml:space="preserve">Словарь: </w:t>
      </w:r>
    </w:p>
    <w:p w:rsidR="005B3A9C" w:rsidRDefault="005B3A9C" w:rsidP="005B3A9C">
      <w:pPr>
        <w:pStyle w:val="a3"/>
      </w:pPr>
      <w:r>
        <w:rPr>
          <w:color w:val="000000"/>
        </w:rPr>
        <w:t>С экологической точки зрения в составе биогеоценозов выделяют три основные группы организмов: </w:t>
      </w:r>
      <w:r>
        <w:rPr>
          <w:b/>
          <w:bCs/>
          <w:color w:val="000000"/>
        </w:rPr>
        <w:t xml:space="preserve">продуценты, </w:t>
      </w:r>
      <w:proofErr w:type="spellStart"/>
      <w:r>
        <w:rPr>
          <w:b/>
          <w:bCs/>
          <w:color w:val="000000"/>
        </w:rPr>
        <w:t>консументы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редуценты</w:t>
      </w:r>
      <w:proofErr w:type="spellEnd"/>
      <w:r>
        <w:rPr>
          <w:color w:val="000000"/>
        </w:rPr>
        <w:t>.</w:t>
      </w:r>
    </w:p>
    <w:p w:rsidR="005B3A9C" w:rsidRDefault="005B3A9C" w:rsidP="005B3A9C">
      <w:pPr>
        <w:pStyle w:val="a3"/>
      </w:pPr>
      <w:r>
        <w:rPr>
          <w:i/>
          <w:iCs/>
          <w:color w:val="000000"/>
        </w:rPr>
        <w:t>Продуценты</w:t>
      </w:r>
      <w:r>
        <w:rPr>
          <w:color w:val="000000"/>
        </w:rPr>
        <w:t xml:space="preserve"> — это автотрофные организмы, синтезирующие органические вещества из </w:t>
      </w:r>
      <w:proofErr w:type="gramStart"/>
      <w:r>
        <w:rPr>
          <w:color w:val="000000"/>
        </w:rPr>
        <w:t>неорганических</w:t>
      </w:r>
      <w:proofErr w:type="gramEnd"/>
      <w:r>
        <w:rPr>
          <w:color w:val="000000"/>
        </w:rPr>
        <w:t>. Через их посредство происходит приток в экосистему энергии солнечного света или химических связей неорганических соединений. Основными продуцентами большинства экосистем являются зеленые растения, хотя со счетов нельзя сбрасывать и 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хемосинтезирующие</w:t>
      </w:r>
      <w:proofErr w:type="spellEnd"/>
      <w:r>
        <w:rPr>
          <w:color w:val="000000"/>
        </w:rPr>
        <w:t xml:space="preserve"> бактерии, являющиеся основой некоторых водных экосистем.</w:t>
      </w:r>
    </w:p>
    <w:p w:rsidR="005B3A9C" w:rsidRDefault="005B3A9C" w:rsidP="005B3A9C">
      <w:pPr>
        <w:pStyle w:val="a3"/>
      </w:pPr>
      <w:proofErr w:type="spellStart"/>
      <w:r>
        <w:rPr>
          <w:i/>
          <w:iCs/>
          <w:color w:val="000000"/>
        </w:rPr>
        <w:t>Консументы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 являющиеся гетеротрофами, потребляют органические вещества, синтезированные автотрофами в процессе жизнедеятельности. К ним относят растительноядных и плотоядных животных, а также грибы.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 могут быть </w:t>
      </w:r>
      <w:proofErr w:type="gramStart"/>
      <w:r>
        <w:rPr>
          <w:color w:val="000000"/>
        </w:rPr>
        <w:t>представлены</w:t>
      </w:r>
      <w:proofErr w:type="gramEnd"/>
      <w:r>
        <w:rPr>
          <w:color w:val="000000"/>
        </w:rPr>
        <w:t xml:space="preserve"> целым рядом видов, каждый из которых является пищей для последующего. Например, растительноядных животных (насекомых) рассматривают в качестве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1-го порядка, насекомоядных птиц —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2-го порядка, а хищных птиц —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3-го порядка.</w:t>
      </w:r>
    </w:p>
    <w:p w:rsidR="005B3A9C" w:rsidRDefault="005B3A9C" w:rsidP="005B3A9C">
      <w:pPr>
        <w:pStyle w:val="a3"/>
      </w:pPr>
      <w:r>
        <w:rPr>
          <w:color w:val="000000"/>
        </w:rPr>
        <w:t xml:space="preserve">Наличие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в биогеоценозе не является обязательным условием его существования, поскольку отмершие остатки все равно будут утилизированы </w:t>
      </w:r>
      <w:proofErr w:type="spellStart"/>
      <w:r>
        <w:rPr>
          <w:color w:val="000000"/>
        </w:rPr>
        <w:t>редуцентами</w:t>
      </w:r>
      <w:proofErr w:type="spellEnd"/>
      <w:r>
        <w:rPr>
          <w:color w:val="000000"/>
        </w:rPr>
        <w:t xml:space="preserve">. Таковы некоторые глубоководные экосистемы, в которых продуцентами являются </w:t>
      </w:r>
      <w:proofErr w:type="spellStart"/>
      <w:r>
        <w:rPr>
          <w:color w:val="000000"/>
        </w:rPr>
        <w:t>хемосинтезирующие</w:t>
      </w:r>
      <w:proofErr w:type="spellEnd"/>
      <w:r>
        <w:rPr>
          <w:color w:val="000000"/>
        </w:rPr>
        <w:t xml:space="preserve"> бактерии.</w:t>
      </w:r>
    </w:p>
    <w:p w:rsidR="005B3A9C" w:rsidRDefault="005B3A9C" w:rsidP="005B3A9C">
      <w:pPr>
        <w:pStyle w:val="a3"/>
      </w:pPr>
      <w:proofErr w:type="spellStart"/>
      <w:r>
        <w:rPr>
          <w:i/>
          <w:iCs/>
          <w:color w:val="000000"/>
        </w:rPr>
        <w:t>Редуценты</w:t>
      </w:r>
      <w:proofErr w:type="spellEnd"/>
      <w:r>
        <w:rPr>
          <w:color w:val="000000"/>
        </w:rPr>
        <w:t> также относятся к гетеротрофам, поскольку они используют готовые органические вещества, разлагая их до неорганических, вновь вовлекаемых в биотический круговорот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 xml:space="preserve">одуцентами. </w:t>
      </w:r>
      <w:proofErr w:type="spellStart"/>
      <w:r>
        <w:rPr>
          <w:color w:val="000000"/>
        </w:rPr>
        <w:t>Редуцентами</w:t>
      </w:r>
      <w:proofErr w:type="spellEnd"/>
      <w:r>
        <w:rPr>
          <w:color w:val="000000"/>
        </w:rPr>
        <w:t xml:space="preserve"> являются бактерии, грибы и некоторые животные, например дождевой червь.</w:t>
      </w:r>
    </w:p>
    <w:p w:rsidR="005B3A9C" w:rsidRDefault="005B3A9C" w:rsidP="005B3A9C">
      <w:pPr>
        <w:pStyle w:val="a3"/>
      </w:pPr>
      <w:r>
        <w:rPr>
          <w:color w:val="000000"/>
        </w:rPr>
        <w:t>Таким образом, благодаря существованию этих трех групп организмов в биогеоценозах осуществляется круговорот веществ, тогда как большая часть энергии рассеивается.</w:t>
      </w:r>
    </w:p>
    <w:p w:rsidR="000776DB" w:rsidRPr="00E35C2A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B" w:rsidRPr="00E35C2A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B" w:rsidRPr="00E35C2A" w:rsidRDefault="000776DB" w:rsidP="0007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2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76DB" w:rsidRPr="00E35C2A" w:rsidRDefault="000776DB" w:rsidP="000776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2A">
        <w:rPr>
          <w:rFonts w:ascii="Times New Roman" w:hAnsi="Times New Roman" w:cs="Times New Roman"/>
          <w:i/>
          <w:sz w:val="28"/>
          <w:szCs w:val="28"/>
        </w:rPr>
        <w:t>Учебник «Общая биология» С.Г. Мамонтов, 2017 год</w:t>
      </w:r>
    </w:p>
    <w:p w:rsidR="000776DB" w:rsidRPr="00E35C2A" w:rsidRDefault="000776DB" w:rsidP="000776DB">
      <w:pPr>
        <w:jc w:val="center"/>
        <w:rPr>
          <w:rStyle w:val="FontStyle86"/>
          <w:b/>
          <w:i w:val="0"/>
          <w:sz w:val="28"/>
          <w:szCs w:val="28"/>
        </w:rPr>
      </w:pPr>
    </w:p>
    <w:p w:rsidR="000776DB" w:rsidRPr="00E35C2A" w:rsidRDefault="000776DB" w:rsidP="000776DB">
      <w:pPr>
        <w:jc w:val="center"/>
        <w:rPr>
          <w:rStyle w:val="FontStyle86"/>
          <w:b/>
          <w:i w:val="0"/>
          <w:sz w:val="28"/>
          <w:szCs w:val="28"/>
        </w:rPr>
      </w:pPr>
    </w:p>
    <w:p w:rsidR="000776DB" w:rsidRDefault="000776DB" w:rsidP="000776DB">
      <w:pPr>
        <w:jc w:val="center"/>
        <w:rPr>
          <w:rStyle w:val="FontStyle86"/>
          <w:b/>
          <w:i w:val="0"/>
          <w:sz w:val="28"/>
          <w:szCs w:val="28"/>
        </w:rPr>
      </w:pPr>
    </w:p>
    <w:sectPr w:rsidR="0007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AC3"/>
    <w:rsid w:val="000776DB"/>
    <w:rsid w:val="005B3A9C"/>
    <w:rsid w:val="00A41AC3"/>
    <w:rsid w:val="00A87E05"/>
    <w:rsid w:val="00E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76DB"/>
  </w:style>
  <w:style w:type="character" w:customStyle="1" w:styleId="FontStyle86">
    <w:name w:val="Font Style86"/>
    <w:rsid w:val="000776DB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</cp:lastModifiedBy>
  <cp:revision>5</cp:revision>
  <dcterms:created xsi:type="dcterms:W3CDTF">2020-04-27T11:28:00Z</dcterms:created>
  <dcterms:modified xsi:type="dcterms:W3CDTF">2020-04-28T04:48:00Z</dcterms:modified>
</cp:coreProperties>
</file>