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51" w:rsidRDefault="00FF2C51" w:rsidP="0047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33</w:t>
      </w:r>
    </w:p>
    <w:p w:rsidR="00473657" w:rsidRDefault="00473657" w:rsidP="00473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13</w:t>
      </w:r>
    </w:p>
    <w:p w:rsidR="00473657" w:rsidRDefault="00473657" w:rsidP="00473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Анализ роли разных типов простых и сложных предложений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текстообразовании</w:t>
      </w:r>
      <w:proofErr w:type="spellEnd"/>
    </w:p>
    <w:p w:rsidR="00473657" w:rsidRDefault="00473657" w:rsidP="004736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64"/>
      <w:r>
        <w:rPr>
          <w:rFonts w:ascii="Times New Roman" w:hAnsi="Times New Roman" w:cs="Times New Roman"/>
          <w:sz w:val="24"/>
          <w:szCs w:val="24"/>
          <w:lang w:eastAsia="ru-RU" w:bidi="ru-RU"/>
        </w:rPr>
        <w:t>Синтаксический анализ предложения (обобщение)</w:t>
      </w:r>
      <w:bookmarkEnd w:id="0"/>
    </w:p>
    <w:p w:rsidR="00473657" w:rsidRDefault="00473657" w:rsidP="00473657">
      <w:pPr>
        <w:pStyle w:val="6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1" w:name="bookmark65"/>
      <w:r>
        <w:rPr>
          <w:rStyle w:val="61"/>
          <w:sz w:val="24"/>
          <w:szCs w:val="24"/>
        </w:rPr>
        <w:t>Задание:</w:t>
      </w:r>
      <w:r>
        <w:rPr>
          <w:sz w:val="24"/>
          <w:szCs w:val="24"/>
          <w:lang w:eastAsia="ru-RU" w:bidi="ru-RU"/>
        </w:rPr>
        <w:t xml:space="preserve"> Укажите верную характеристику предложения (предло</w:t>
      </w:r>
      <w:r>
        <w:rPr>
          <w:sz w:val="24"/>
          <w:szCs w:val="24"/>
          <w:lang w:eastAsia="ru-RU" w:bidi="ru-RU"/>
        </w:rPr>
        <w:softHyphen/>
        <w:t>жение указано).</w:t>
      </w:r>
      <w:bookmarkEnd w:id="1"/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Синтаксический анализ предложения следует начинать с выделения грамматической основы.</w:t>
      </w:r>
    </w:p>
    <w:p w:rsidR="00473657" w:rsidRDefault="00473657" w:rsidP="00473657">
      <w:pPr>
        <w:pStyle w:val="6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  <w:lang w:eastAsia="ru-RU" w:bidi="ru-RU"/>
        </w:rPr>
      </w:pPr>
      <w:bookmarkStart w:id="2" w:name="bookmark66"/>
      <w:r>
        <w:rPr>
          <w:sz w:val="24"/>
          <w:szCs w:val="24"/>
          <w:lang w:eastAsia="ru-RU" w:bidi="ru-RU"/>
        </w:rPr>
        <w:t>Классификация предложений</w:t>
      </w:r>
      <w:bookmarkEnd w:id="2"/>
    </w:p>
    <w:tbl>
      <w:tblPr>
        <w:tblStyle w:val="a5"/>
        <w:tblW w:w="5000" w:type="pct"/>
        <w:tblLook w:val="04A0"/>
      </w:tblPr>
      <w:tblGrid>
        <w:gridCol w:w="3189"/>
        <w:gridCol w:w="1596"/>
        <w:gridCol w:w="1593"/>
        <w:gridCol w:w="3193"/>
      </w:tblGrid>
      <w:tr w:rsidR="00473657" w:rsidTr="0047365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Простые</w:t>
            </w:r>
          </w:p>
        </w:tc>
      </w:tr>
      <w:tr w:rsidR="00473657" w:rsidTr="00473657"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Двусоставные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Односоставные</w:t>
            </w:r>
          </w:p>
        </w:tc>
      </w:tr>
      <w:tr w:rsidR="00473657" w:rsidTr="00473657"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Грамматическая основа — подле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жащее и сказуемое.</w:t>
            </w:r>
          </w:p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Великий Александрийский маяк был построен в 280 году до нашей эры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60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 xml:space="preserve">Грамматическая основа — либо подлежащее (назывное предложение), либо сказуемое (определённо-личное, неопределённо-личное, безличное предложения). </w:t>
            </w:r>
            <w:r>
              <w:rPr>
                <w:rStyle w:val="29pt"/>
                <w:sz w:val="24"/>
                <w:szCs w:val="24"/>
              </w:rPr>
              <w:t>Лунная ночь</w:t>
            </w:r>
            <w:r>
              <w:rPr>
                <w:rStyle w:val="24pt"/>
                <w:sz w:val="24"/>
                <w:szCs w:val="24"/>
              </w:rPr>
              <w:t xml:space="preserve">. </w:t>
            </w:r>
            <w:r>
              <w:rPr>
                <w:rStyle w:val="29pt"/>
                <w:sz w:val="24"/>
                <w:szCs w:val="24"/>
              </w:rPr>
              <w:t>Ама</w:t>
            </w:r>
            <w:r>
              <w:rPr>
                <w:rStyle w:val="29pt"/>
                <w:sz w:val="24"/>
                <w:szCs w:val="24"/>
              </w:rPr>
              <w:softHyphen/>
              <w:t>зонку</w:t>
            </w:r>
            <w:r>
              <w:rPr>
                <w:rStyle w:val="24pt"/>
                <w:sz w:val="24"/>
                <w:szCs w:val="24"/>
              </w:rPr>
              <w:t xml:space="preserve">» </w:t>
            </w:r>
            <w:r>
              <w:rPr>
                <w:rStyle w:val="29pt"/>
                <w:sz w:val="24"/>
                <w:szCs w:val="24"/>
              </w:rPr>
              <w:t>по праву можно назвать морем под</w:t>
            </w:r>
            <w:r>
              <w:rPr>
                <w:rStyle w:val="29pt"/>
                <w:sz w:val="24"/>
                <w:szCs w:val="24"/>
              </w:rPr>
              <w:softHyphen/>
              <w:t>вижной пресной воды, составляющей пятую часть всего мирового водного запаса. Люб</w:t>
            </w:r>
            <w:r>
              <w:rPr>
                <w:rStyle w:val="29pt"/>
                <w:sz w:val="24"/>
                <w:szCs w:val="24"/>
              </w:rPr>
              <w:softHyphen/>
              <w:t>лю смотреть на звёзды и т.п.</w:t>
            </w:r>
          </w:p>
        </w:tc>
      </w:tr>
      <w:tr w:rsidR="00473657" w:rsidTr="0047365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Сложные</w:t>
            </w:r>
          </w:p>
        </w:tc>
      </w:tr>
      <w:tr w:rsidR="00473657" w:rsidTr="00473657">
        <w:tc>
          <w:tcPr>
            <w:tcW w:w="33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Союзные</w:t>
            </w:r>
          </w:p>
        </w:tc>
        <w:tc>
          <w:tcPr>
            <w:tcW w:w="16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Бессоюзное</w:t>
            </w:r>
          </w:p>
        </w:tc>
      </w:tr>
      <w:tr w:rsidR="00473657" w:rsidTr="00473657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Сложносочинённое</w:t>
            </w:r>
          </w:p>
        </w:tc>
        <w:tc>
          <w:tcPr>
            <w:tcW w:w="1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Сложноподчинённое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57" w:rsidTr="00473657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Состоит из равноправных по смыслу простых предложе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ний, связанных сочинитель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ной связью с помощью сочи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нительных союзов.</w:t>
            </w:r>
          </w:p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На Амазонке сосредоточено около трети всех лесов на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шей планеты, и вся эта ги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гантская зелёная масса производит около половины ки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слорода, поступающего в ат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мосферу от растений</w:t>
            </w:r>
          </w:p>
        </w:tc>
        <w:tc>
          <w:tcPr>
            <w:tcW w:w="1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Состоит из главного предложения и зависимо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го от него придаточного</w:t>
            </w:r>
            <w:proofErr w:type="gramStart"/>
            <w:r>
              <w:rPr>
                <w:rStyle w:val="29pt"/>
                <w:rFonts w:eastAsiaTheme="minorHAnsi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Style w:val="29pt"/>
                <w:rFonts w:eastAsiaTheme="minorHAnsi"/>
                <w:sz w:val="24"/>
                <w:szCs w:val="24"/>
              </w:rPr>
              <w:t>ых</w:t>
            </w:r>
            <w:proofErr w:type="spellEnd"/>
            <w:r>
              <w:rPr>
                <w:rStyle w:val="29pt"/>
                <w:rFonts w:eastAsiaTheme="minorHAnsi"/>
                <w:sz w:val="24"/>
                <w:szCs w:val="24"/>
              </w:rPr>
              <w:t>), связанного (-</w:t>
            </w:r>
            <w:proofErr w:type="spellStart"/>
            <w:r>
              <w:rPr>
                <w:rStyle w:val="29pt"/>
                <w:rFonts w:eastAsiaTheme="minorHAnsi"/>
                <w:sz w:val="24"/>
                <w:szCs w:val="24"/>
              </w:rPr>
              <w:t>ых</w:t>
            </w:r>
            <w:proofErr w:type="spellEnd"/>
            <w:r>
              <w:rPr>
                <w:rStyle w:val="29pt"/>
                <w:rFonts w:eastAsiaTheme="minorHAnsi"/>
                <w:sz w:val="24"/>
                <w:szCs w:val="24"/>
              </w:rPr>
              <w:t>) с главным подчинительной связью с помощью сою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зов или союзных слов. (От главного предложе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ния к придаточному можно задать вопрос</w:t>
            </w:r>
            <w:proofErr w:type="gramStart"/>
            <w:r>
              <w:rPr>
                <w:rStyle w:val="29pt"/>
                <w:rFonts w:eastAsiaTheme="minorHAnsi"/>
                <w:sz w:val="24"/>
                <w:szCs w:val="24"/>
              </w:rPr>
              <w:t>)В</w:t>
            </w:r>
            <w:proofErr w:type="gramEnd"/>
            <w:r>
              <w:rPr>
                <w:rStyle w:val="29pt"/>
                <w:rFonts w:eastAsiaTheme="minorHAnsi"/>
                <w:sz w:val="24"/>
                <w:szCs w:val="24"/>
              </w:rPr>
              <w:t>исячие сады Семира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миды были построены небезызвестным вави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лонским царем Навухо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доносором (каким?), который создал их из любви к своей супруге.</w:t>
            </w:r>
          </w:p>
        </w:tc>
        <w:tc>
          <w:tcPr>
            <w:tcW w:w="16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Состоит из предложе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ний, связанных по смыс</w:t>
            </w:r>
            <w:r>
              <w:rPr>
                <w:rStyle w:val="29pt"/>
                <w:rFonts w:eastAsia="Arial Unicode MS"/>
                <w:sz w:val="24"/>
                <w:szCs w:val="24"/>
              </w:rPr>
              <w:softHyphen/>
              <w:t>лу и интонационно без помощи союзов или союзных слов.</w:t>
            </w:r>
          </w:p>
          <w:p w:rsidR="00473657" w:rsidRDefault="00473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По велению царя на ко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лоннах высотой 25 мет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ров были созданы четы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рёхъярусные сады: на пли</w:t>
            </w:r>
            <w:r>
              <w:rPr>
                <w:rStyle w:val="29pt"/>
                <w:rFonts w:eastAsiaTheme="minorHAnsi"/>
                <w:sz w:val="24"/>
                <w:szCs w:val="24"/>
              </w:rPr>
              <w:softHyphen/>
              <w:t>ты гранита постлали камыш, залили асфальтом, покрыли свинцом, сверху насыпали слой земли.</w:t>
            </w:r>
          </w:p>
        </w:tc>
      </w:tr>
      <w:tr w:rsidR="00473657" w:rsidTr="00473657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57" w:rsidRDefault="00473657">
            <w:pPr>
              <w:spacing w:line="240" w:lineRule="auto"/>
              <w:rPr>
                <w:rStyle w:val="29pt"/>
                <w:rFonts w:eastAsia="Arial Unicode MS"/>
                <w:sz w:val="24"/>
                <w:szCs w:val="24"/>
              </w:rPr>
            </w:pPr>
          </w:p>
        </w:tc>
        <w:tc>
          <w:tcPr>
            <w:tcW w:w="33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spacing w:line="240" w:lineRule="auto"/>
            </w:pPr>
            <w:proofErr w:type="spellStart"/>
            <w:r>
              <w:rPr>
                <w:rStyle w:val="29pt"/>
                <w:rFonts w:eastAsiaTheme="minorHAnsi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видами связи (союзной и бессоюз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ной): </w:t>
            </w:r>
            <w:r>
              <w:rPr>
                <w:rStyle w:val="29pt"/>
                <w:rFonts w:eastAsiaTheme="minorHAnsi"/>
                <w:sz w:val="24"/>
                <w:szCs w:val="24"/>
              </w:rPr>
              <w:t xml:space="preserve">Родной дом существует, пока тёпел очаг; это тепло равносильно </w:t>
            </w:r>
            <w:proofErr w:type="gramStart"/>
            <w:r>
              <w:rPr>
                <w:rStyle w:val="29pt"/>
                <w:rFonts w:eastAsiaTheme="minorHAnsi"/>
                <w:sz w:val="24"/>
                <w:szCs w:val="24"/>
              </w:rPr>
              <w:t>душевному</w:t>
            </w:r>
            <w:proofErr w:type="gramEnd"/>
            <w:r>
              <w:rPr>
                <w:rStyle w:val="29pt"/>
                <w:rFonts w:eastAsiaTheme="minorHAnsi"/>
                <w:sz w:val="24"/>
                <w:szCs w:val="24"/>
              </w:rPr>
              <w:t>.</w:t>
            </w:r>
          </w:p>
          <w:p w:rsidR="00473657" w:rsidRDefault="00473657">
            <w:pPr>
              <w:spacing w:line="240" w:lineRule="auto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С падением Римской империи костёр на маяке потух, от землетрясений в XIV веке обвалилась верхняя часть башни, но фундамент оказался прочнее.</w:t>
            </w:r>
          </w:p>
        </w:tc>
      </w:tr>
      <w:tr w:rsidR="00473657" w:rsidTr="00473657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57" w:rsidRDefault="00473657">
            <w:pPr>
              <w:pStyle w:val="a4"/>
              <w:shd w:val="clear" w:color="auto" w:fill="auto"/>
              <w:spacing w:line="240" w:lineRule="auto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Вот пример подобного задания:</w:t>
            </w:r>
          </w:p>
        </w:tc>
      </w:tr>
    </w:tbl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Наверное, никто не будет спорить, что дом, полный цветов, всегда уютен, в нём спокойно и надежно, обилие цветов радует глаз, согревает душу. (2)Но вот мало кто знает, почему так происходит. (З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цве</w:t>
      </w:r>
      <w:r>
        <w:rPr>
          <w:rFonts w:ascii="Times New Roman" w:hAnsi="Times New Roman" w:cs="Times New Roman"/>
          <w:sz w:val="24"/>
          <w:szCs w:val="24"/>
        </w:rPr>
        <w:softHyphen/>
        <w:t>ты так действуют на наше настроение? (4) Оказывается, цветы умеют поглощать негативную ауру, выделяя флюиды радости и счастья. (5)Вы, возможно, не раз замечали, что у одних людей цветы всегда хорошо рас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тут </w:t>
      </w:r>
      <w:r>
        <w:rPr>
          <w:rFonts w:ascii="Times New Roman" w:hAnsi="Times New Roman" w:cs="Times New Roman"/>
          <w:sz w:val="24"/>
          <w:szCs w:val="24"/>
        </w:rPr>
        <w:lastRenderedPageBreak/>
        <w:t>и постоянно цветут, а у других — чахнут и погибают. (6)Все дело в том, что если в квартире живёт хотя бы один недоброжелательный чело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век, то цветы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 становятся не в состоянии перерабатывать всю не</w:t>
      </w:r>
      <w:r>
        <w:rPr>
          <w:rFonts w:ascii="Times New Roman" w:hAnsi="Times New Roman" w:cs="Times New Roman"/>
          <w:sz w:val="24"/>
          <w:szCs w:val="24"/>
        </w:rPr>
        <w:softHyphen/>
        <w:t>гативную энергию, от него исходящую. (7)Но, помимо всего прочего, у разных цветов есть ещё и своя магия. (8) Розы, хризантемы, ромашки, герань, лютики, даже простые одуванчики — все цветы обладают уни</w:t>
      </w:r>
      <w:r>
        <w:rPr>
          <w:rFonts w:ascii="Times New Roman" w:hAnsi="Times New Roman" w:cs="Times New Roman"/>
          <w:sz w:val="24"/>
          <w:szCs w:val="24"/>
        </w:rPr>
        <w:softHyphen/>
        <w:t>кальной способностью улучшать самочувствие и настроение, создавать благоприятную атмосферу в доме. (9) Займитесь разведением цветов, и вы почувствуете, как преобразится мир вокруг вас.</w:t>
      </w:r>
      <w:proofErr w:type="gramEnd"/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Укажите верную характеристику первого (1) предложения текста.</w:t>
      </w:r>
    </w:p>
    <w:p w:rsidR="00473657" w:rsidRDefault="00473657" w:rsidP="00473657">
      <w:pPr>
        <w:widowControl w:val="0"/>
        <w:numPr>
          <w:ilvl w:val="0"/>
          <w:numId w:val="1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ложное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"/>
        </w:numPr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1"/>
        </w:numPr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обособленными членами</w:t>
      </w:r>
    </w:p>
    <w:p w:rsidR="00473657" w:rsidRDefault="00473657" w:rsidP="00473657">
      <w:pPr>
        <w:widowControl w:val="0"/>
        <w:numPr>
          <w:ilvl w:val="0"/>
          <w:numId w:val="1"/>
        </w:num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рассмотрим </w:t>
      </w:r>
      <w:r>
        <w:rPr>
          <w:rStyle w:val="20"/>
          <w:rFonts w:eastAsiaTheme="minorHAnsi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 xml:space="preserve">вариант ответа: проверим, сложное ли это предложение. В нём четыре грамматических основы (сразу убираем </w:t>
      </w:r>
      <w:r>
        <w:rPr>
          <w:rStyle w:val="20"/>
          <w:rFonts w:eastAsiaTheme="minorHAnsi"/>
          <w:sz w:val="24"/>
          <w:szCs w:val="24"/>
        </w:rPr>
        <w:t>тре</w:t>
      </w:r>
      <w:r>
        <w:rPr>
          <w:rStyle w:val="20"/>
          <w:rFonts w:eastAsiaTheme="minorHAnsi"/>
          <w:sz w:val="24"/>
          <w:szCs w:val="24"/>
        </w:rPr>
        <w:softHyphen/>
        <w:t xml:space="preserve">тий </w:t>
      </w:r>
      <w:r>
        <w:rPr>
          <w:rFonts w:ascii="Times New Roman" w:hAnsi="Times New Roman" w:cs="Times New Roman"/>
          <w:sz w:val="24"/>
          <w:szCs w:val="24"/>
        </w:rPr>
        <w:t>вариант), причём первое и второе предложения связаны подчини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тельной связью (убираем </w:t>
      </w:r>
      <w:r>
        <w:rPr>
          <w:rStyle w:val="20"/>
          <w:rFonts w:eastAsiaTheme="minorHAnsi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 xml:space="preserve">вариант): </w:t>
      </w:r>
      <w:r>
        <w:rPr>
          <w:rStyle w:val="2"/>
          <w:rFonts w:eastAsiaTheme="minorHAnsi"/>
          <w:sz w:val="24"/>
          <w:szCs w:val="24"/>
        </w:rPr>
        <w:t xml:space="preserve">никто не будет спорить </w:t>
      </w:r>
      <w:r>
        <w:rPr>
          <w:rFonts w:ascii="Times New Roman" w:hAnsi="Times New Roman" w:cs="Times New Roman"/>
          <w:sz w:val="24"/>
          <w:szCs w:val="24"/>
        </w:rPr>
        <w:t xml:space="preserve">(о </w:t>
      </w:r>
      <w:r>
        <w:rPr>
          <w:rStyle w:val="21pt"/>
          <w:rFonts w:eastAsiaTheme="minorHAnsi"/>
          <w:sz w:val="24"/>
          <w:szCs w:val="24"/>
        </w:rPr>
        <w:t>чём?)</w:t>
      </w:r>
      <w:proofErr w:type="gramStart"/>
      <w:r>
        <w:rPr>
          <w:rStyle w:val="21pt"/>
          <w:rFonts w:eastAsiaTheme="minorHAnsi"/>
          <w:sz w:val="24"/>
          <w:szCs w:val="24"/>
        </w:rPr>
        <w:t>,</w:t>
      </w:r>
      <w:r>
        <w:rPr>
          <w:rStyle w:val="2"/>
          <w:rFonts w:eastAsiaTheme="minorHAnsi"/>
          <w:sz w:val="24"/>
          <w:szCs w:val="24"/>
        </w:rPr>
        <w:t>ч</w:t>
      </w:r>
      <w:proofErr w:type="gramEnd"/>
      <w:r>
        <w:rPr>
          <w:rStyle w:val="2"/>
          <w:rFonts w:eastAsiaTheme="minorHAnsi"/>
          <w:sz w:val="24"/>
          <w:szCs w:val="24"/>
        </w:rPr>
        <w:t>то</w:t>
      </w:r>
      <w:r>
        <w:rPr>
          <w:rStyle w:val="20"/>
          <w:rFonts w:eastAsiaTheme="minorHAnsi"/>
          <w:sz w:val="24"/>
          <w:szCs w:val="24"/>
        </w:rPr>
        <w:t xml:space="preserve">.... Второе и третье </w:t>
      </w:r>
      <w:r>
        <w:rPr>
          <w:rFonts w:ascii="Times New Roman" w:hAnsi="Times New Roman" w:cs="Times New Roman"/>
          <w:sz w:val="24"/>
          <w:szCs w:val="24"/>
        </w:rPr>
        <w:t xml:space="preserve">простые предложения, равно как и </w:t>
      </w:r>
      <w:r>
        <w:rPr>
          <w:rStyle w:val="20"/>
          <w:rFonts w:eastAsiaTheme="minorHAnsi"/>
          <w:sz w:val="24"/>
          <w:szCs w:val="24"/>
        </w:rPr>
        <w:t xml:space="preserve">третье с четвёртым, </w:t>
      </w:r>
      <w:r>
        <w:rPr>
          <w:rFonts w:ascii="Times New Roman" w:hAnsi="Times New Roman" w:cs="Times New Roman"/>
          <w:sz w:val="24"/>
          <w:szCs w:val="24"/>
        </w:rPr>
        <w:t xml:space="preserve">связаны бессоюзной связью (убираем </w:t>
      </w:r>
      <w:r>
        <w:rPr>
          <w:rStyle w:val="20"/>
          <w:rFonts w:eastAsiaTheme="minorHAnsi"/>
          <w:sz w:val="24"/>
          <w:szCs w:val="24"/>
        </w:rPr>
        <w:t xml:space="preserve">четвёртый </w:t>
      </w:r>
      <w:r>
        <w:rPr>
          <w:rFonts w:ascii="Times New Roman" w:hAnsi="Times New Roman" w:cs="Times New Roman"/>
          <w:sz w:val="24"/>
          <w:szCs w:val="24"/>
        </w:rPr>
        <w:t>вариант). Следовательно, правильный ответ — 1.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Укажите верную характеристику второго (2) предложения текста.</w:t>
      </w:r>
    </w:p>
    <w:p w:rsidR="00473657" w:rsidRDefault="00473657" w:rsidP="004736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ростое с однородными членами</w:t>
      </w:r>
    </w:p>
    <w:p w:rsidR="00473657" w:rsidRDefault="00473657" w:rsidP="004736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</w:t>
      </w:r>
    </w:p>
    <w:p w:rsidR="00473657" w:rsidRDefault="00473657" w:rsidP="004736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разными видами связи</w:t>
      </w:r>
    </w:p>
    <w:p w:rsidR="00473657" w:rsidRDefault="00473657" w:rsidP="004736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на что следует обратить внимание, — союзное слово </w:t>
      </w:r>
      <w:r>
        <w:rPr>
          <w:rStyle w:val="2"/>
          <w:rFonts w:eastAsiaTheme="minorHAnsi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, с помощью которого связаны два простых предложения — главное и придаточное: </w:t>
      </w:r>
      <w:r>
        <w:rPr>
          <w:rStyle w:val="2"/>
          <w:rFonts w:eastAsiaTheme="minorHAnsi"/>
          <w:sz w:val="24"/>
          <w:szCs w:val="24"/>
        </w:rPr>
        <w:t>мало кто знае</w:t>
      </w:r>
      <w:proofErr w:type="gramStart"/>
      <w:r>
        <w:rPr>
          <w:rStyle w:val="2"/>
          <w:rFonts w:eastAsiaTheme="minorHAnsi"/>
          <w:sz w:val="24"/>
          <w:szCs w:val="24"/>
        </w:rPr>
        <w:t>т</w:t>
      </w:r>
      <w:r>
        <w:rPr>
          <w:rStyle w:val="21pt"/>
          <w:rFonts w:eastAsiaTheme="minorHAnsi"/>
          <w:sz w:val="24"/>
          <w:szCs w:val="24"/>
        </w:rPr>
        <w:t>(</w:t>
      </w:r>
      <w:proofErr w:type="gramEnd"/>
      <w:r>
        <w:rPr>
          <w:rStyle w:val="21pt"/>
          <w:rFonts w:eastAsiaTheme="minorHAnsi"/>
          <w:sz w:val="24"/>
          <w:szCs w:val="24"/>
        </w:rPr>
        <w:t>что?),</w:t>
      </w:r>
      <w:r>
        <w:rPr>
          <w:rStyle w:val="2"/>
          <w:rFonts w:eastAsiaTheme="minorHAnsi"/>
          <w:sz w:val="24"/>
          <w:szCs w:val="24"/>
        </w:rPr>
        <w:t>почему так происходит</w:t>
      </w:r>
      <w:r>
        <w:rPr>
          <w:rFonts w:ascii="Times New Roman" w:hAnsi="Times New Roman" w:cs="Times New Roman"/>
          <w:sz w:val="24"/>
          <w:szCs w:val="24"/>
        </w:rPr>
        <w:t>. Таким образом, правильный ответ — 4.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верную характеристику восьмого (8) предложения текста.</w:t>
      </w:r>
    </w:p>
    <w:p w:rsidR="00473657" w:rsidRDefault="00473657" w:rsidP="004736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ложное с бессоюзной и союзной сочинительной связью</w:t>
      </w:r>
    </w:p>
    <w:p w:rsidR="00473657" w:rsidRDefault="00473657" w:rsidP="004736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осложнённое</w:t>
      </w:r>
    </w:p>
    <w:p w:rsidR="00473657" w:rsidRDefault="00473657" w:rsidP="00473657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"/>
          <w:rFonts w:eastAsiaTheme="minorHAnsi"/>
          <w:sz w:val="24"/>
          <w:szCs w:val="24"/>
        </w:rPr>
        <w:t>В предложении есть тире: оно стоит после однородных подлежащих перед обобщающим словом в предложении с одной грамматической осно</w:t>
      </w:r>
      <w:r>
        <w:rPr>
          <w:rStyle w:val="8"/>
          <w:rFonts w:eastAsiaTheme="minorHAnsi"/>
          <w:sz w:val="24"/>
          <w:szCs w:val="24"/>
        </w:rPr>
        <w:softHyphen/>
        <w:t xml:space="preserve">вой: </w:t>
      </w:r>
      <w:r>
        <w:rPr>
          <w:rStyle w:val="80"/>
          <w:rFonts w:eastAsiaTheme="minorHAnsi"/>
          <w:sz w:val="24"/>
          <w:szCs w:val="24"/>
        </w:rPr>
        <w:t>Розы, хризантемы, ромашки, герань, лютики</w:t>
      </w:r>
      <w:r>
        <w:rPr>
          <w:rStyle w:val="8"/>
          <w:rFonts w:eastAsiaTheme="minorHAnsi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даже простые </w:t>
      </w:r>
      <w:r>
        <w:rPr>
          <w:rStyle w:val="80"/>
          <w:rFonts w:eastAsiaTheme="minorHAnsi"/>
          <w:sz w:val="24"/>
          <w:szCs w:val="24"/>
        </w:rPr>
        <w:t>одуван</w:t>
      </w:r>
      <w:r>
        <w:rPr>
          <w:rStyle w:val="80"/>
          <w:rFonts w:eastAsiaTheme="minorHAnsi"/>
          <w:sz w:val="24"/>
          <w:szCs w:val="24"/>
        </w:rPr>
        <w:softHyphen/>
        <w:t>чики</w:t>
      </w:r>
      <w:r>
        <w:rPr>
          <w:rStyle w:val="8"/>
          <w:rFonts w:eastAsiaTheme="minorHAnsi"/>
          <w:sz w:val="24"/>
          <w:szCs w:val="24"/>
        </w:rPr>
        <w:t xml:space="preserve">— </w:t>
      </w:r>
      <w:proofErr w:type="gramStart"/>
      <w:r>
        <w:rPr>
          <w:rStyle w:val="80"/>
          <w:rFonts w:eastAsiaTheme="minorHAnsi"/>
          <w:sz w:val="24"/>
          <w:szCs w:val="24"/>
        </w:rPr>
        <w:t>вс</w:t>
      </w:r>
      <w:proofErr w:type="gramEnd"/>
      <w:r>
        <w:rPr>
          <w:rStyle w:val="80"/>
          <w:rFonts w:eastAsiaTheme="minorHAnsi"/>
          <w:sz w:val="24"/>
          <w:szCs w:val="24"/>
        </w:rPr>
        <w:t>е цветы</w:t>
      </w:r>
      <w:r>
        <w:rPr>
          <w:rFonts w:ascii="Times New Roman" w:hAnsi="Times New Roman" w:cs="Times New Roman"/>
          <w:sz w:val="24"/>
          <w:szCs w:val="24"/>
        </w:rPr>
        <w:t xml:space="preserve"> обладают уникальной способностью улучшать само</w:t>
      </w:r>
      <w:r>
        <w:rPr>
          <w:rFonts w:ascii="Times New Roman" w:hAnsi="Times New Roman" w:cs="Times New Roman"/>
          <w:sz w:val="24"/>
          <w:szCs w:val="24"/>
        </w:rPr>
        <w:softHyphen/>
        <w:t>чувствие и настроение, создавать благоприятную атмосферу в доме.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простое предложение с однородными подлежащими и сказуемы</w:t>
      </w:r>
      <w:r>
        <w:rPr>
          <w:rFonts w:ascii="Times New Roman" w:hAnsi="Times New Roman" w:cs="Times New Roman"/>
          <w:sz w:val="24"/>
          <w:szCs w:val="24"/>
        </w:rPr>
        <w:softHyphen/>
        <w:t>ми, следовательно, правильный ответ — 3.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Укажите верную характеристику девятого (9) предложения текста.</w:t>
      </w:r>
    </w:p>
    <w:p w:rsidR="00473657" w:rsidRDefault="00473657" w:rsidP="00473657">
      <w:pPr>
        <w:widowControl w:val="0"/>
        <w:numPr>
          <w:ilvl w:val="0"/>
          <w:numId w:val="4"/>
        </w:numPr>
        <w:tabs>
          <w:tab w:val="left" w:pos="6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ростое с деепричастным оборотом</w:t>
      </w:r>
    </w:p>
    <w:p w:rsidR="00473657" w:rsidRDefault="00473657" w:rsidP="00473657">
      <w:pPr>
        <w:widowControl w:val="0"/>
        <w:numPr>
          <w:ilvl w:val="0"/>
          <w:numId w:val="4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</w:t>
      </w:r>
    </w:p>
    <w:p w:rsidR="00473657" w:rsidRDefault="00473657" w:rsidP="00473657">
      <w:pPr>
        <w:widowControl w:val="0"/>
        <w:numPr>
          <w:ilvl w:val="0"/>
          <w:numId w:val="4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союзной сочинительной и подчинительной связью</w:t>
      </w:r>
    </w:p>
    <w:p w:rsidR="00473657" w:rsidRDefault="00473657" w:rsidP="00473657">
      <w:pPr>
        <w:widowControl w:val="0"/>
        <w:numPr>
          <w:ilvl w:val="0"/>
          <w:numId w:val="4"/>
        </w:num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осложнённое обособленными членами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Выделим грамматические основы: </w:t>
      </w:r>
      <w:r>
        <w:rPr>
          <w:rStyle w:val="2"/>
          <w:rFonts w:eastAsiaTheme="minorHAnsi"/>
          <w:sz w:val="24"/>
          <w:szCs w:val="24"/>
        </w:rPr>
        <w:t>займитесь</w:t>
      </w:r>
      <w:r>
        <w:rPr>
          <w:rFonts w:ascii="Times New Roman" w:hAnsi="Times New Roman" w:cs="Times New Roman"/>
          <w:sz w:val="24"/>
          <w:szCs w:val="24"/>
        </w:rPr>
        <w:t xml:space="preserve"> — сказуемое в односо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ставном определённо-личном предложении; (И) </w:t>
      </w:r>
      <w:r>
        <w:rPr>
          <w:rStyle w:val="2"/>
          <w:rFonts w:eastAsiaTheme="minorHAnsi"/>
          <w:sz w:val="24"/>
          <w:szCs w:val="24"/>
        </w:rPr>
        <w:t>вы почувствуете</w:t>
      </w:r>
      <w:r>
        <w:rPr>
          <w:rFonts w:ascii="Times New Roman" w:hAnsi="Times New Roman" w:cs="Times New Roman"/>
          <w:sz w:val="24"/>
          <w:szCs w:val="24"/>
        </w:rPr>
        <w:t xml:space="preserve"> — грамматическая основа второго предложения, </w:t>
      </w:r>
      <w:r>
        <w:rPr>
          <w:rStyle w:val="2"/>
          <w:rFonts w:eastAsiaTheme="minorHAnsi"/>
          <w:sz w:val="24"/>
          <w:szCs w:val="24"/>
        </w:rPr>
        <w:t>преобразится мир</w:t>
      </w:r>
      <w:r>
        <w:rPr>
          <w:rFonts w:ascii="Times New Roman" w:hAnsi="Times New Roman" w:cs="Times New Roman"/>
          <w:sz w:val="24"/>
          <w:szCs w:val="24"/>
        </w:rPr>
        <w:t xml:space="preserve"> — третьего. Между первым и вторым предложением союз </w:t>
      </w:r>
      <w:proofErr w:type="spellStart"/>
      <w:r>
        <w:rPr>
          <w:rStyle w:val="29pt"/>
          <w:rFonts w:eastAsiaTheme="minorHAnsi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указывает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сочинительную связь, а союз </w:t>
      </w:r>
      <w:r>
        <w:rPr>
          <w:rStyle w:val="2"/>
          <w:rFonts w:eastAsiaTheme="minorHAnsi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подчинительную. Из всех вариан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тов выбираем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3.</w:t>
      </w:r>
      <w:bookmarkStart w:id="3" w:name="bookmark67"/>
    </w:p>
    <w:p w:rsidR="00473657" w:rsidRDefault="00473657" w:rsidP="00473657">
      <w:pPr>
        <w:pStyle w:val="40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Решите самостоятельно</w:t>
      </w:r>
      <w:bookmarkEnd w:id="3"/>
    </w:p>
    <w:p w:rsidR="00473657" w:rsidRDefault="00473657" w:rsidP="00473657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68"/>
      <w:r>
        <w:rPr>
          <w:rFonts w:ascii="Times New Roman" w:hAnsi="Times New Roman" w:cs="Times New Roman"/>
          <w:sz w:val="24"/>
          <w:szCs w:val="24"/>
        </w:rPr>
        <w:t>Текст 1</w:t>
      </w:r>
      <w:bookmarkEnd w:id="4"/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Exact"/>
          <w:rFonts w:eastAsiaTheme="minorHAnsi"/>
          <w:sz w:val="24"/>
          <w:szCs w:val="24"/>
        </w:rPr>
        <w:t>(1)Где-то между февралем и апрелем небольшие группы северных оленей начинают сбиваться в огромные стада, численность которых может колебаться от 500 000 до миллиона особей. (2)Эти стада, со</w:t>
      </w:r>
      <w:r>
        <w:rPr>
          <w:rStyle w:val="12Exact"/>
          <w:rFonts w:eastAsiaTheme="minorHAnsi"/>
          <w:sz w:val="24"/>
          <w:szCs w:val="24"/>
        </w:rPr>
        <w:softHyphen/>
        <w:t xml:space="preserve">стоящие из беременных </w:t>
      </w:r>
      <w:proofErr w:type="spellStart"/>
      <w:r>
        <w:rPr>
          <w:rStyle w:val="12Exact"/>
          <w:rFonts w:eastAsiaTheme="minorHAnsi"/>
          <w:sz w:val="24"/>
          <w:szCs w:val="24"/>
        </w:rPr>
        <w:t>олених</w:t>
      </w:r>
      <w:proofErr w:type="spellEnd"/>
      <w:r>
        <w:rPr>
          <w:rStyle w:val="12Exact"/>
          <w:rFonts w:eastAsiaTheme="minorHAnsi"/>
          <w:sz w:val="24"/>
          <w:szCs w:val="24"/>
        </w:rPr>
        <w:t>, молодняка и самцов, отправляются на север, придерживаясь маршрутов, по которым двигались многие поко</w:t>
      </w:r>
      <w:r>
        <w:rPr>
          <w:rStyle w:val="12Exact"/>
          <w:rFonts w:eastAsiaTheme="minorHAnsi"/>
          <w:sz w:val="24"/>
          <w:szCs w:val="24"/>
        </w:rPr>
        <w:softHyphen/>
        <w:t>ления оленей. (З</w:t>
      </w:r>
      <w:proofErr w:type="gramStart"/>
      <w:r>
        <w:rPr>
          <w:rStyle w:val="12Exact"/>
          <w:rFonts w:eastAsiaTheme="minorHAnsi"/>
          <w:sz w:val="24"/>
          <w:szCs w:val="24"/>
        </w:rPr>
        <w:t>)О</w:t>
      </w:r>
      <w:proofErr w:type="gramEnd"/>
      <w:r>
        <w:rPr>
          <w:rStyle w:val="12Exact"/>
          <w:rFonts w:eastAsiaTheme="minorHAnsi"/>
          <w:sz w:val="24"/>
          <w:szCs w:val="24"/>
        </w:rPr>
        <w:t>ни преодолевают от 24 до 48 км в день, а значит, 400-500-километровое путешествие может занять у них до 20 дней.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Exact"/>
          <w:rFonts w:eastAsiaTheme="minorHAnsi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Собирающееся стадо настолько велико, что минуют дни и даже не</w:t>
      </w:r>
      <w:r>
        <w:rPr>
          <w:rFonts w:ascii="Times New Roman" w:hAnsi="Times New Roman" w:cs="Times New Roman"/>
          <w:sz w:val="24"/>
          <w:szCs w:val="24"/>
        </w:rPr>
        <w:softHyphen/>
        <w:t>дели, прежде чем всё оно пройдёт определённую точку на маршруте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(5) Первые самки добираются до мест размножения в тундре, у По</w:t>
      </w:r>
      <w:r>
        <w:rPr>
          <w:rFonts w:ascii="Times New Roman" w:hAnsi="Times New Roman" w:cs="Times New Roman"/>
          <w:sz w:val="24"/>
          <w:szCs w:val="24"/>
        </w:rPr>
        <w:softHyphen/>
        <w:t>лярного круга, к концу мая; там они почти сразу же рожают детёны</w:t>
      </w:r>
      <w:r>
        <w:rPr>
          <w:rFonts w:ascii="Times New Roman" w:hAnsi="Times New Roman" w:cs="Times New Roman"/>
          <w:sz w:val="24"/>
          <w:szCs w:val="24"/>
        </w:rPr>
        <w:softHyphen/>
        <w:t>шей. (б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ленята уже через несколько часов после рождения могут бе</w:t>
      </w:r>
      <w:r>
        <w:rPr>
          <w:rFonts w:ascii="Times New Roman" w:hAnsi="Times New Roman" w:cs="Times New Roman"/>
          <w:sz w:val="24"/>
          <w:szCs w:val="24"/>
        </w:rPr>
        <w:softHyphen/>
        <w:t>гать, а через несколько недель они способны самостоятельно добывать себе пищу. (7)Находясь в тундре, олени жадно питаются, восполняя запасы, полностью израсходованные за предыдущую зиму и готовясь к следующей суровой зимовке</w:t>
      </w:r>
    </w:p>
    <w:p w:rsidR="00473657" w:rsidRDefault="00473657" w:rsidP="0047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Укажите верную характеристику первого </w:t>
      </w:r>
      <w:r>
        <w:rPr>
          <w:rStyle w:val="20"/>
          <w:rFonts w:eastAsiaTheme="minorHAnsi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предложения текста.</w:t>
      </w:r>
    </w:p>
    <w:p w:rsidR="00473657" w:rsidRDefault="00473657" w:rsidP="00473657">
      <w:pPr>
        <w:widowControl w:val="0"/>
        <w:numPr>
          <w:ilvl w:val="0"/>
          <w:numId w:val="5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причастным оборотом</w:t>
      </w:r>
    </w:p>
    <w:p w:rsidR="00473657" w:rsidRDefault="00473657" w:rsidP="00473657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</w:t>
      </w:r>
    </w:p>
    <w:p w:rsidR="00473657" w:rsidRDefault="00473657" w:rsidP="00473657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союзной сочинительной и подчинительной связью</w:t>
      </w:r>
    </w:p>
    <w:p w:rsidR="00473657" w:rsidRDefault="00473657" w:rsidP="00473657">
      <w:pPr>
        <w:widowControl w:val="0"/>
        <w:numPr>
          <w:ilvl w:val="0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2. Укажите верную характеристику седьмого (7)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473657" w:rsidRDefault="00473657" w:rsidP="00473657">
      <w:pPr>
        <w:widowControl w:val="0"/>
        <w:numPr>
          <w:ilvl w:val="0"/>
          <w:numId w:val="6"/>
        </w:numPr>
        <w:tabs>
          <w:tab w:val="left" w:pos="678"/>
          <w:tab w:val="right" w:pos="5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</w:t>
      </w:r>
      <w:r>
        <w:rPr>
          <w:rFonts w:ascii="Times New Roman" w:hAnsi="Times New Roman" w:cs="Times New Roman"/>
          <w:sz w:val="24"/>
          <w:szCs w:val="24"/>
        </w:rPr>
        <w:tab/>
        <w:t>3) сложносочинённое</w:t>
      </w:r>
    </w:p>
    <w:p w:rsidR="00473657" w:rsidRDefault="00473657" w:rsidP="00473657">
      <w:pPr>
        <w:widowControl w:val="0"/>
        <w:numPr>
          <w:ilvl w:val="0"/>
          <w:numId w:val="6"/>
        </w:numPr>
        <w:tabs>
          <w:tab w:val="left" w:pos="702"/>
          <w:tab w:val="right" w:pos="5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</w:t>
      </w:r>
      <w:r>
        <w:rPr>
          <w:rFonts w:ascii="Times New Roman" w:hAnsi="Times New Roman" w:cs="Times New Roman"/>
          <w:sz w:val="24"/>
          <w:szCs w:val="24"/>
        </w:rPr>
        <w:tab/>
        <w:t>4) простое осложнённое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3. Укажите верную характеристику третьего (3) предложения текста.</w:t>
      </w:r>
    </w:p>
    <w:p w:rsidR="00473657" w:rsidRDefault="00473657" w:rsidP="00473657">
      <w:pPr>
        <w:widowControl w:val="0"/>
        <w:numPr>
          <w:ilvl w:val="0"/>
          <w:numId w:val="7"/>
        </w:numPr>
        <w:tabs>
          <w:tab w:val="left" w:pos="673"/>
          <w:tab w:val="right" w:pos="5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  <w:r>
        <w:rPr>
          <w:rFonts w:ascii="Times New Roman" w:hAnsi="Times New Roman" w:cs="Times New Roman"/>
          <w:sz w:val="24"/>
          <w:szCs w:val="24"/>
        </w:rPr>
        <w:tab/>
        <w:t>3) простое осложнённое</w:t>
      </w:r>
    </w:p>
    <w:p w:rsidR="00473657" w:rsidRDefault="00473657" w:rsidP="00473657">
      <w:pPr>
        <w:widowControl w:val="0"/>
        <w:numPr>
          <w:ilvl w:val="0"/>
          <w:numId w:val="7"/>
        </w:numPr>
        <w:tabs>
          <w:tab w:val="left" w:pos="697"/>
          <w:tab w:val="right" w:pos="5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бессоюзное</w:t>
      </w:r>
      <w:r>
        <w:rPr>
          <w:rFonts w:ascii="Times New Roman" w:hAnsi="Times New Roman" w:cs="Times New Roman"/>
          <w:sz w:val="24"/>
          <w:szCs w:val="24"/>
        </w:rPr>
        <w:tab/>
        <w:t>4) сложноподчинённое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>Укажите верную характеристику пятого (5) предложения текста.</w:t>
      </w:r>
    </w:p>
    <w:p w:rsidR="00473657" w:rsidRDefault="00473657" w:rsidP="00473657">
      <w:pPr>
        <w:widowControl w:val="0"/>
        <w:numPr>
          <w:ilvl w:val="0"/>
          <w:numId w:val="8"/>
        </w:numPr>
        <w:tabs>
          <w:tab w:val="left" w:pos="678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8"/>
        </w:numPr>
        <w:tabs>
          <w:tab w:val="left" w:pos="702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8"/>
        </w:numPr>
        <w:tabs>
          <w:tab w:val="left" w:pos="702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обособленными членами</w:t>
      </w:r>
    </w:p>
    <w:p w:rsidR="00473657" w:rsidRDefault="00473657" w:rsidP="00473657">
      <w:pPr>
        <w:widowControl w:val="0"/>
        <w:numPr>
          <w:ilvl w:val="0"/>
          <w:numId w:val="8"/>
        </w:numPr>
        <w:tabs>
          <w:tab w:val="left" w:pos="702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5. Укажите верную характеристику шестого (6) предложения текста.</w:t>
      </w:r>
    </w:p>
    <w:p w:rsidR="00473657" w:rsidRDefault="00473657" w:rsidP="00473657">
      <w:pPr>
        <w:widowControl w:val="0"/>
        <w:numPr>
          <w:ilvl w:val="0"/>
          <w:numId w:val="9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9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9"/>
        </w:num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однородными членами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6. Укажите верную характеристику второго (2) предложения текста.</w:t>
      </w:r>
    </w:p>
    <w:p w:rsidR="00473657" w:rsidRDefault="00473657" w:rsidP="00473657">
      <w:pPr>
        <w:widowControl w:val="0"/>
        <w:numPr>
          <w:ilvl w:val="0"/>
          <w:numId w:val="10"/>
        </w:numPr>
        <w:tabs>
          <w:tab w:val="left" w:pos="678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0"/>
        </w:numPr>
        <w:tabs>
          <w:tab w:val="left" w:pos="702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10"/>
        </w:numPr>
        <w:tabs>
          <w:tab w:val="left" w:pos="702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обособленными членами</w:t>
      </w:r>
    </w:p>
    <w:p w:rsidR="00473657" w:rsidRDefault="00473657" w:rsidP="00473657">
      <w:pPr>
        <w:widowControl w:val="0"/>
        <w:numPr>
          <w:ilvl w:val="0"/>
          <w:numId w:val="10"/>
        </w:numPr>
        <w:tabs>
          <w:tab w:val="left" w:pos="702"/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Укажите верную характеристику четвёртого (4)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473657" w:rsidRDefault="00473657" w:rsidP="00473657">
      <w:pPr>
        <w:widowControl w:val="0"/>
        <w:numPr>
          <w:ilvl w:val="0"/>
          <w:numId w:val="11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бессоюзной и союзной сочинительной связью</w:t>
      </w:r>
    </w:p>
    <w:p w:rsidR="00473657" w:rsidRDefault="00473657" w:rsidP="00473657">
      <w:pPr>
        <w:widowControl w:val="0"/>
        <w:numPr>
          <w:ilvl w:val="0"/>
          <w:numId w:val="11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1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</w:t>
      </w:r>
    </w:p>
    <w:p w:rsidR="00473657" w:rsidRDefault="00473657" w:rsidP="00473657">
      <w:pPr>
        <w:widowControl w:val="0"/>
        <w:numPr>
          <w:ilvl w:val="0"/>
          <w:numId w:val="11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бессоюзное сложное</w:t>
      </w:r>
    </w:p>
    <w:p w:rsidR="00473657" w:rsidRDefault="00473657" w:rsidP="00473657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 2</w:t>
      </w:r>
    </w:p>
    <w:p w:rsidR="00473657" w:rsidRDefault="00473657" w:rsidP="00473657">
      <w:pPr>
        <w:tabs>
          <w:tab w:val="left" w:pos="702"/>
        </w:tabs>
        <w:spacing w:after="0" w:line="240" w:lineRule="auto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ab/>
        <w:t>(1)Амазонку по праву можно назвать морем подвижной пресной воды, составляющей пятую часть всего мирового водного запаса. (2)В реке насчитывается различных видов рыбы больше, чем в Атлан</w:t>
      </w:r>
      <w:r>
        <w:rPr>
          <w:rStyle w:val="2Exact"/>
          <w:rFonts w:eastAsiaTheme="minorHAnsi"/>
          <w:sz w:val="24"/>
          <w:szCs w:val="24"/>
        </w:rPr>
        <w:softHyphen/>
        <w:t>тическом океане. (З</w:t>
      </w:r>
      <w:proofErr w:type="gramStart"/>
      <w:r>
        <w:rPr>
          <w:rStyle w:val="2Exact"/>
          <w:rFonts w:eastAsiaTheme="minorHAnsi"/>
          <w:sz w:val="24"/>
          <w:szCs w:val="24"/>
        </w:rPr>
        <w:t>)П</w:t>
      </w:r>
      <w:proofErr w:type="gramEnd"/>
      <w:r>
        <w:rPr>
          <w:rStyle w:val="2Exact"/>
          <w:rFonts w:eastAsiaTheme="minorHAnsi"/>
          <w:sz w:val="24"/>
          <w:szCs w:val="24"/>
        </w:rPr>
        <w:t xml:space="preserve">лощадь бассейна реки Амазонка составляет свыше 2,7 миллионов миль, что соответствует десятой части суши </w:t>
      </w:r>
      <w:r>
        <w:rPr>
          <w:rStyle w:val="2Exact"/>
          <w:rFonts w:eastAsiaTheme="minorHAnsi"/>
          <w:sz w:val="24"/>
          <w:szCs w:val="24"/>
        </w:rPr>
        <w:lastRenderedPageBreak/>
        <w:t>все</w:t>
      </w:r>
      <w:r>
        <w:rPr>
          <w:rStyle w:val="2Exact"/>
          <w:rFonts w:eastAsiaTheme="minorHAnsi"/>
          <w:sz w:val="24"/>
          <w:szCs w:val="24"/>
        </w:rPr>
        <w:softHyphen/>
        <w:t>го земного шара. (4)3десь сосредоточено около трети всех лесов нашей планеты, и вся эта гигантская зелёная масса производит около полови</w:t>
      </w:r>
      <w:r>
        <w:rPr>
          <w:rStyle w:val="2Exact"/>
          <w:rFonts w:eastAsiaTheme="minorHAnsi"/>
          <w:sz w:val="24"/>
          <w:szCs w:val="24"/>
        </w:rPr>
        <w:softHyphen/>
        <w:t>ны кислорода, поступающего в атмосферу от растений. (5)Чтобы ис</w:t>
      </w:r>
      <w:r>
        <w:rPr>
          <w:rStyle w:val="2Exact"/>
          <w:rFonts w:eastAsiaTheme="minorHAnsi"/>
          <w:sz w:val="24"/>
          <w:szCs w:val="24"/>
        </w:rPr>
        <w:softHyphen/>
        <w:t xml:space="preserve">следовать Амазонку, начиная от дельты реки в Бразилии и заканчивая её устьем в высокогорье Анд в Перу, команде </w:t>
      </w:r>
      <w:proofErr w:type="spellStart"/>
      <w:r>
        <w:rPr>
          <w:rStyle w:val="2Exact"/>
          <w:rFonts w:eastAsiaTheme="minorHAnsi"/>
          <w:sz w:val="24"/>
          <w:szCs w:val="24"/>
        </w:rPr>
        <w:t>Кусто</w:t>
      </w:r>
      <w:proofErr w:type="spellEnd"/>
      <w:r>
        <w:rPr>
          <w:rStyle w:val="2Exact"/>
          <w:rFonts w:eastAsiaTheme="minorHAnsi"/>
          <w:sz w:val="24"/>
          <w:szCs w:val="24"/>
        </w:rPr>
        <w:t xml:space="preserve"> потребовалось больше полутора лет.</w:t>
      </w:r>
    </w:p>
    <w:p w:rsidR="00473657" w:rsidRDefault="00473657" w:rsidP="00473657">
      <w:pPr>
        <w:tabs>
          <w:tab w:val="left" w:pos="702"/>
        </w:tabs>
        <w:spacing w:after="0" w:line="240" w:lineRule="auto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  <w:sz w:val="24"/>
          <w:szCs w:val="24"/>
        </w:rPr>
        <w:tab/>
        <w:t>(б</w:t>
      </w:r>
      <w:proofErr w:type="gramStart"/>
      <w:r>
        <w:rPr>
          <w:rStyle w:val="2Exact"/>
          <w:rFonts w:eastAsiaTheme="minorHAnsi"/>
          <w:sz w:val="24"/>
          <w:szCs w:val="24"/>
        </w:rPr>
        <w:t>)К</w:t>
      </w:r>
      <w:proofErr w:type="gramEnd"/>
      <w:r>
        <w:rPr>
          <w:rStyle w:val="2Exact"/>
          <w:rFonts w:eastAsiaTheme="minorHAnsi"/>
          <w:sz w:val="24"/>
          <w:szCs w:val="24"/>
        </w:rPr>
        <w:t>акие только средства передвижения не использовали путешест</w:t>
      </w:r>
      <w:r>
        <w:rPr>
          <w:rStyle w:val="2Exact"/>
          <w:rFonts w:eastAsiaTheme="minorHAnsi"/>
          <w:sz w:val="24"/>
          <w:szCs w:val="24"/>
        </w:rPr>
        <w:softHyphen/>
        <w:t>венники, чтобы исследовать эту уникальную экосистему под водой и на поверхности, на суше и находясь в воздухе! (7) Надёжный корабль «Калипсо», и всевозможные наземные транспортные средства, и гру</w:t>
      </w:r>
      <w:r>
        <w:rPr>
          <w:rStyle w:val="2Exact"/>
          <w:rFonts w:eastAsiaTheme="minorHAnsi"/>
          <w:sz w:val="24"/>
          <w:szCs w:val="24"/>
        </w:rPr>
        <w:softHyphen/>
        <w:t>зовик-амфибия, и надувной плот, и байдарки, и небольшие моторные лодки, и вертолёт, и гидроплан, и местные варианты речных лодок — всё, что создало человечество для передвижения по земле, воде и воз</w:t>
      </w:r>
      <w:r>
        <w:rPr>
          <w:rStyle w:val="2Exact"/>
          <w:rFonts w:eastAsiaTheme="minorHAnsi"/>
          <w:sz w:val="24"/>
          <w:szCs w:val="24"/>
        </w:rPr>
        <w:softHyphen/>
        <w:t xml:space="preserve">духу, было на вооружении исследователей. </w:t>
      </w:r>
    </w:p>
    <w:p w:rsidR="00473657" w:rsidRDefault="00473657" w:rsidP="00473657">
      <w:pPr>
        <w:tabs>
          <w:tab w:val="left" w:pos="702"/>
        </w:tabs>
        <w:spacing w:after="0" w:line="240" w:lineRule="auto"/>
        <w:jc w:val="both"/>
      </w:pP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Укажите верную характеристику первого (1) предложения текста.</w:t>
      </w:r>
    </w:p>
    <w:p w:rsidR="00473657" w:rsidRDefault="00473657" w:rsidP="00473657">
      <w:pPr>
        <w:widowControl w:val="0"/>
        <w:numPr>
          <w:ilvl w:val="0"/>
          <w:numId w:val="12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обособленным определением</w:t>
      </w:r>
    </w:p>
    <w:p w:rsidR="00473657" w:rsidRDefault="00473657" w:rsidP="00473657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бессоюзное</w:t>
      </w:r>
    </w:p>
    <w:p w:rsidR="00473657" w:rsidRDefault="00473657" w:rsidP="00473657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обособленным обстоятельством</w:t>
      </w:r>
    </w:p>
    <w:p w:rsidR="00473657" w:rsidRDefault="00473657" w:rsidP="00473657">
      <w:pPr>
        <w:widowControl w:val="0"/>
        <w:numPr>
          <w:ilvl w:val="0"/>
          <w:numId w:val="12"/>
        </w:numPr>
        <w:tabs>
          <w:tab w:val="left" w:pos="6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обособленным приложением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Укажите верную характеристику четвёртого (4)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473657" w:rsidRDefault="00473657" w:rsidP="00473657">
      <w:pPr>
        <w:widowControl w:val="0"/>
        <w:numPr>
          <w:ilvl w:val="0"/>
          <w:numId w:val="13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бессоюзной и союзной сочинительной связью</w:t>
      </w:r>
    </w:p>
    <w:p w:rsidR="00473657" w:rsidRDefault="00473657" w:rsidP="00473657">
      <w:pPr>
        <w:widowControl w:val="0"/>
        <w:numPr>
          <w:ilvl w:val="0"/>
          <w:numId w:val="13"/>
        </w:num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3"/>
        </w:numPr>
        <w:tabs>
          <w:tab w:val="left" w:pos="6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</w:t>
      </w:r>
    </w:p>
    <w:p w:rsidR="00473657" w:rsidRDefault="00473657" w:rsidP="00473657">
      <w:pPr>
        <w:widowControl w:val="0"/>
        <w:numPr>
          <w:ilvl w:val="0"/>
          <w:numId w:val="13"/>
        </w:numPr>
        <w:tabs>
          <w:tab w:val="left" w:pos="6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3. Укажите верную характеристику пятого (5) предложения текста.</w:t>
      </w:r>
    </w:p>
    <w:p w:rsidR="00473657" w:rsidRDefault="00473657" w:rsidP="00473657">
      <w:pPr>
        <w:widowControl w:val="0"/>
        <w:numPr>
          <w:ilvl w:val="0"/>
          <w:numId w:val="14"/>
        </w:num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4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4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союзной сочинительной и подчинительной связью</w:t>
      </w:r>
    </w:p>
    <w:p w:rsidR="00473657" w:rsidRDefault="00473657" w:rsidP="00473657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осложнённое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>Укажите верную характеристику третьего (3) предложения текста.</w:t>
      </w:r>
    </w:p>
    <w:p w:rsidR="00473657" w:rsidRDefault="00473657" w:rsidP="00473657">
      <w:pPr>
        <w:widowControl w:val="0"/>
        <w:numPr>
          <w:ilvl w:val="0"/>
          <w:numId w:val="15"/>
        </w:num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15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5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обособленными членами</w:t>
      </w:r>
    </w:p>
    <w:p w:rsidR="00473657" w:rsidRDefault="00473657" w:rsidP="00473657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5. Укажите верную характеристику шестого (6) предложения текста.</w:t>
      </w:r>
    </w:p>
    <w:p w:rsidR="00473657" w:rsidRDefault="00473657" w:rsidP="00473657">
      <w:pPr>
        <w:widowControl w:val="0"/>
        <w:numPr>
          <w:ilvl w:val="0"/>
          <w:numId w:val="16"/>
        </w:num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</w:t>
      </w:r>
    </w:p>
    <w:p w:rsidR="00473657" w:rsidRDefault="00473657" w:rsidP="00473657">
      <w:pPr>
        <w:widowControl w:val="0"/>
        <w:numPr>
          <w:ilvl w:val="0"/>
          <w:numId w:val="16"/>
        </w:numPr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сложносочинённое</w:t>
      </w:r>
    </w:p>
    <w:p w:rsidR="00473657" w:rsidRDefault="00473657" w:rsidP="00473657">
      <w:pPr>
        <w:widowControl w:val="0"/>
        <w:numPr>
          <w:ilvl w:val="0"/>
          <w:numId w:val="16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однородными членами</w:t>
      </w:r>
    </w:p>
    <w:p w:rsidR="00473657" w:rsidRDefault="00473657" w:rsidP="0047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6. Укажите верную характеристику седьмого (7)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текста.</w:t>
      </w:r>
    </w:p>
    <w:p w:rsidR="00473657" w:rsidRDefault="00473657" w:rsidP="00473657">
      <w:pPr>
        <w:widowControl w:val="0"/>
        <w:numPr>
          <w:ilvl w:val="0"/>
          <w:numId w:val="17"/>
        </w:num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разными видами союзной и бессоюзной связей</w:t>
      </w:r>
    </w:p>
    <w:p w:rsidR="00473657" w:rsidRDefault="00473657" w:rsidP="00473657">
      <w:pPr>
        <w:widowControl w:val="0"/>
        <w:numPr>
          <w:ilvl w:val="0"/>
          <w:numId w:val="17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однородными членами</w:t>
      </w:r>
    </w:p>
    <w:p w:rsidR="00473657" w:rsidRDefault="00473657" w:rsidP="00473657">
      <w:pPr>
        <w:widowControl w:val="0"/>
        <w:numPr>
          <w:ilvl w:val="0"/>
          <w:numId w:val="17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бессоюзной и союзной подчинительной связью</w:t>
      </w:r>
    </w:p>
    <w:p w:rsidR="00473657" w:rsidRDefault="00473657" w:rsidP="00473657">
      <w:pPr>
        <w:widowControl w:val="0"/>
        <w:numPr>
          <w:ilvl w:val="0"/>
          <w:numId w:val="17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сложноподчинённое.</w:t>
      </w:r>
    </w:p>
    <w:p w:rsidR="00472318" w:rsidRDefault="00FF2C51">
      <w:bookmarkStart w:id="5" w:name="_GoBack"/>
      <w:bookmarkEnd w:id="5"/>
    </w:p>
    <w:p w:rsidR="00FF2C51" w:rsidRPr="008F1B55" w:rsidRDefault="00FF2C51" w:rsidP="00FF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A0">
        <w:rPr>
          <w:rFonts w:ascii="Times New Roman" w:hAnsi="Times New Roman"/>
          <w:b/>
          <w:sz w:val="24"/>
        </w:rPr>
        <w:t xml:space="preserve">Выполненные задания отправляйте на электронную почту: </w:t>
      </w:r>
      <w:proofErr w:type="spellStart"/>
      <w:r w:rsidRPr="007E33A0">
        <w:rPr>
          <w:rFonts w:ascii="Times New Roman" w:hAnsi="Times New Roman"/>
          <w:b/>
          <w:color w:val="0070C0"/>
          <w:sz w:val="24"/>
          <w:lang w:val="en-US"/>
        </w:rPr>
        <w:t>belova</w:t>
      </w:r>
      <w:proofErr w:type="spellEnd"/>
      <w:r w:rsidRPr="007E33A0">
        <w:rPr>
          <w:rFonts w:ascii="Times New Roman" w:hAnsi="Times New Roman"/>
          <w:b/>
          <w:color w:val="0070C0"/>
          <w:sz w:val="24"/>
        </w:rPr>
        <w:t>0374@</w:t>
      </w:r>
      <w:r w:rsidRPr="007E33A0">
        <w:rPr>
          <w:rFonts w:ascii="Times New Roman" w:hAnsi="Times New Roman"/>
          <w:b/>
          <w:color w:val="0070C0"/>
          <w:sz w:val="24"/>
          <w:lang w:val="en-US"/>
        </w:rPr>
        <w:t>mail</w:t>
      </w:r>
      <w:r w:rsidRPr="007E33A0">
        <w:rPr>
          <w:rFonts w:ascii="Times New Roman" w:hAnsi="Times New Roman"/>
          <w:b/>
          <w:color w:val="0070C0"/>
          <w:sz w:val="24"/>
        </w:rPr>
        <w:t>.</w:t>
      </w:r>
      <w:proofErr w:type="spellStart"/>
      <w:r w:rsidRPr="007E33A0">
        <w:rPr>
          <w:rFonts w:ascii="Times New Roman" w:hAnsi="Times New Roman"/>
          <w:b/>
          <w:color w:val="0070C0"/>
          <w:sz w:val="24"/>
          <w:lang w:val="en-US"/>
        </w:rPr>
        <w:t>ru</w:t>
      </w:r>
      <w:proofErr w:type="spellEnd"/>
    </w:p>
    <w:p w:rsidR="00FF2C51" w:rsidRDefault="00FF2C51"/>
    <w:sectPr w:rsidR="00FF2C51" w:rsidSect="004B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ABA"/>
    <w:multiLevelType w:val="multilevel"/>
    <w:tmpl w:val="8480B3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B12217"/>
    <w:multiLevelType w:val="multilevel"/>
    <w:tmpl w:val="277627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901B8D"/>
    <w:multiLevelType w:val="multilevel"/>
    <w:tmpl w:val="CB96DC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9464DE"/>
    <w:multiLevelType w:val="multilevel"/>
    <w:tmpl w:val="2258CC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CC4F31"/>
    <w:multiLevelType w:val="multilevel"/>
    <w:tmpl w:val="B9F68F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C3C007D"/>
    <w:multiLevelType w:val="multilevel"/>
    <w:tmpl w:val="1EB2D4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FE6EEB"/>
    <w:multiLevelType w:val="multilevel"/>
    <w:tmpl w:val="DDD4A3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8B7F7C"/>
    <w:multiLevelType w:val="multilevel"/>
    <w:tmpl w:val="A738B7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86045B"/>
    <w:multiLevelType w:val="multilevel"/>
    <w:tmpl w:val="8124CF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194035"/>
    <w:multiLevelType w:val="multilevel"/>
    <w:tmpl w:val="BE229E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725F11"/>
    <w:multiLevelType w:val="multilevel"/>
    <w:tmpl w:val="38EACD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F41F76"/>
    <w:multiLevelType w:val="multilevel"/>
    <w:tmpl w:val="3B9424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7D058D"/>
    <w:multiLevelType w:val="multilevel"/>
    <w:tmpl w:val="A20C1C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2A93453"/>
    <w:multiLevelType w:val="multilevel"/>
    <w:tmpl w:val="C03A0D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584E03"/>
    <w:multiLevelType w:val="multilevel"/>
    <w:tmpl w:val="C2F0F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BE87B4B"/>
    <w:multiLevelType w:val="multilevel"/>
    <w:tmpl w:val="F0A81B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176030F"/>
    <w:multiLevelType w:val="multilevel"/>
    <w:tmpl w:val="C9148B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FF"/>
    <w:rsid w:val="000F47FF"/>
    <w:rsid w:val="00473657"/>
    <w:rsid w:val="004B57EB"/>
    <w:rsid w:val="00B50BC7"/>
    <w:rsid w:val="00BC50F4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locked/>
    <w:rsid w:val="004736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473657"/>
    <w:pPr>
      <w:widowControl w:val="0"/>
      <w:shd w:val="clear" w:color="auto" w:fill="FFFFFF"/>
      <w:spacing w:before="1680" w:after="0" w:line="238" w:lineRule="exac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_"/>
    <w:basedOn w:val="a0"/>
    <w:link w:val="40"/>
    <w:locked/>
    <w:rsid w:val="0047365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73657"/>
    <w:pPr>
      <w:widowControl w:val="0"/>
      <w:shd w:val="clear" w:color="auto" w:fill="FFFFFF"/>
      <w:spacing w:before="480" w:after="120" w:line="332" w:lineRule="exact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locked/>
    <w:rsid w:val="004736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3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аголовок №5_"/>
    <w:basedOn w:val="a0"/>
    <w:link w:val="50"/>
    <w:locked/>
    <w:rsid w:val="004736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473657"/>
    <w:pPr>
      <w:widowControl w:val="0"/>
      <w:shd w:val="clear" w:color="auto" w:fill="FFFFFF"/>
      <w:spacing w:before="480" w:after="180" w:line="0" w:lineRule="atLeast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47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1">
    <w:name w:val="Заголовок №6 + Не полужирный"/>
    <w:aliases w:val="Курсив"/>
    <w:basedOn w:val="6"/>
    <w:rsid w:val="004736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a0"/>
    <w:rsid w:val="004736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a0"/>
    <w:rsid w:val="004736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basedOn w:val="a0"/>
    <w:rsid w:val="004736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736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7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 + Не курсив"/>
    <w:basedOn w:val="a0"/>
    <w:rsid w:val="004736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0">
    <w:name w:val="Основной текст (8)"/>
    <w:basedOn w:val="a0"/>
    <w:rsid w:val="0047365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7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table" w:styleId="a5">
    <w:name w:val="Table Grid"/>
    <w:basedOn w:val="a1"/>
    <w:uiPriority w:val="59"/>
    <w:rsid w:val="0047365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usman48</cp:lastModifiedBy>
  <cp:revision>3</cp:revision>
  <dcterms:created xsi:type="dcterms:W3CDTF">2020-03-12T06:34:00Z</dcterms:created>
  <dcterms:modified xsi:type="dcterms:W3CDTF">2020-04-28T12:55:00Z</dcterms:modified>
</cp:coreProperties>
</file>