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29" w:rsidRDefault="00815D29" w:rsidP="00815D29">
      <w:pPr>
        <w:spacing w:after="0" w:line="240" w:lineRule="auto"/>
        <w:rPr>
          <w:rStyle w:val="2"/>
          <w:rFonts w:ascii="Segoe Script" w:hAnsi="Segoe Script" w:cs="Times New Roman"/>
          <w:color w:val="FF0000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Тема: </w:t>
      </w:r>
      <w:r w:rsidRPr="007326D7">
        <w:rPr>
          <w:rStyle w:val="2"/>
          <w:rFonts w:ascii="Segoe Script" w:hAnsi="Segoe Script" w:cs="Times New Roman"/>
          <w:color w:val="FF0000"/>
          <w:sz w:val="24"/>
          <w:szCs w:val="24"/>
        </w:rPr>
        <w:t>Пространственные скорости звезд (собственные движения и тангенциальные скорости звезд, эффект Доплера и определение лучевых скоростей звезд).</w:t>
      </w:r>
    </w:p>
    <w:p w:rsidR="00815D29" w:rsidRPr="007326D7" w:rsidRDefault="00815D29" w:rsidP="00815D29">
      <w:pPr>
        <w:pStyle w:val="a3"/>
        <w:numPr>
          <w:ilvl w:val="0"/>
          <w:numId w:val="1"/>
        </w:numPr>
        <w:tabs>
          <w:tab w:val="left" w:pos="8789"/>
        </w:tabs>
        <w:spacing w:before="8"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Итак, звезды находятся от нас на различ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ных расстояниях, т. е. никакой «сферы звезд» не суще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ствует. Но не существует и неподвижных звезд. Астрономи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ческие наблюдения доказывают, что звезды движутся. Ско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рость, с которой звезда движется в пространстве относи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 Солнца, назовем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пространственной скоростью.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Обозначим  вектор пространственной скорости одной из звезд через </w:t>
      </w:r>
      <w:r>
        <w:rPr>
          <w:rFonts w:eastAsia="Times New Roman"/>
          <w:i/>
          <w:iCs/>
          <w:noProof/>
        </w:rPr>
        <w:drawing>
          <wp:inline distT="0" distB="0" distL="0" distR="0">
            <wp:extent cx="179705" cy="155575"/>
            <wp:effectExtent l="19050" t="0" r="0" b="0"/>
            <wp:docPr id="1" name="Рисунок 1" descr="http://astro.murclass.ru/Levitan/text/images/23_htm_eqn207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.murclass.ru/Levitan/text/images/23_htm_eqn2076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(рис. 81). </w:t>
      </w:r>
    </w:p>
    <w:p w:rsidR="00815D29" w:rsidRDefault="00815D29" w:rsidP="00815D29">
      <w:pPr>
        <w:pStyle w:val="a3"/>
        <w:tabs>
          <w:tab w:val="left" w:pos="8789"/>
        </w:tabs>
        <w:spacing w:before="8" w:after="0" w:line="240" w:lineRule="auto"/>
        <w:ind w:left="981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724" cy="2340342"/>
            <wp:effectExtent l="0" t="0" r="0" b="0"/>
            <wp:docPr id="26" name="Рисунок 51" descr="http://astro.murclass.ru/Levitan/img/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stro.murclass.ru/Levitan/img/8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62" cy="234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Его можно представить как  сумму  двух  составляющих  векторов,  один  из  которых (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тангенциальная скорость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noProof/>
        </w:rPr>
        <w:drawing>
          <wp:inline distT="0" distB="0" distL="0" distR="0">
            <wp:extent cx="179705" cy="189865"/>
            <wp:effectExtent l="19050" t="0" r="0" b="0"/>
            <wp:docPr id="2" name="Рисунок 2" descr="http://astro.murclass.ru/Levitan/text/images/23_htm_eqn20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tro.murclass.ru/Levitan/text/images/23_htm_eqn2084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перпендикуля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рен лучу зрения (т. е. направлению звезда — наблюдатель), а другой направлен по лучу зрения (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лучевая скорость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noProof/>
        </w:rPr>
        <w:drawing>
          <wp:inline distT="0" distB="0" distL="0" distR="0">
            <wp:extent cx="179705" cy="189865"/>
            <wp:effectExtent l="19050" t="0" r="0" b="0"/>
            <wp:docPr id="3" name="Рисунок 3" descr="http://astro.murclass.ru/Levitan/text/images/23_htm_eqn20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tro.murclass.ru/Levitan/text/images/23_htm_eqn2095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Тогда по теореме Пифагора модуль пространственной скорости будет равен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1690" cy="287020"/>
            <wp:effectExtent l="19050" t="0" r="0" b="0"/>
            <wp:docPr id="4" name="Рисунок 4" descr="http://astro.murclass.ru/Levitan/formuls/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tro.murclass.ru/Levitan/formuls/4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Рассмотрим методы определения модулей векторов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5" name="Рисунок 5" descr="http://astro.murclass.ru/Levitan/text/images/23_htm_eqn21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tro.murclass.ru/Levitan/text/images/23_htm_eqn2119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6" name="Рисунок 6" descr="http://astro.murclass.ru/Levitan/text/images/23_htm_eqn21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tro.murclass.ru/Levitan/text/images/23_htm_eqn2122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15D29" w:rsidRPr="007326D7" w:rsidRDefault="00815D29" w:rsidP="00815D29">
      <w:pPr>
        <w:tabs>
          <w:tab w:val="left" w:pos="8789"/>
        </w:tabs>
        <w:spacing w:before="100" w:beforeAutospacing="1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"/>
      <w:r w:rsidRPr="007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bookmarkEnd w:id="0"/>
      <w:r w:rsidRPr="007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Собственные   движения   и   тангенциальные   скорости звезд.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в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proofErr w:type="gramEnd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ясно, что экваториальные координаты звезд в течение длительных промежутков времени изменяются. Одна из причин этого явления — движение зве</w:t>
      </w:r>
      <w:proofErr w:type="gramStart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зд в пр</w:t>
      </w:r>
      <w:proofErr w:type="gramEnd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остранстве. Угло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вое перемещение звезды на небесной сфере за год называется </w:t>
      </w:r>
      <w:r w:rsidRPr="007326D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собственным движением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Оно выражается в секундах дуги в год и обозначается буквой 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µ.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Наибольшим собственным движением обладает звезда </w:t>
      </w:r>
      <w:proofErr w:type="spellStart"/>
      <w:r w:rsidRPr="007326D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Барнарда</w:t>
      </w:r>
      <w:proofErr w:type="spellEnd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созвездии 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Змееносца),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которой 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µ =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10,3˝. Зная µ, можно вычислить модуль тангенциальной скорости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тельно, расстоянию </w:t>
      </w:r>
      <w:r w:rsidRPr="00732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звезды соот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ветствует годичный параллакс звез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ды 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π.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π</w:t>
      </w:r>
      <w:r w:rsidRPr="007326D7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выражено в радиа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нах, то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418465" cy="257810"/>
            <wp:effectExtent l="19050" t="0" r="0" b="0"/>
            <wp:docPr id="7" name="Рисунок 7" descr="http://astro.murclass.ru/Levitan/text/images/23_htm_eqn21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tro.murclass.ru/Levitan/text/images/23_htm_eqn2147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= 1 а. е. Собствен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ному движению звезды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µ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(тоже выра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женному в радианах) соответствует линейное    смещение    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µ.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сказанное выше,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588645" cy="257810"/>
            <wp:effectExtent l="19050" t="0" r="0" b="0"/>
            <wp:docPr id="8" name="Рисунок 8" descr="http://astro.murclass.ru/Levitan/text/images/23_htm_eqn21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tro.murclass.ru/Levitan/text/images/23_htm_eqn2157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Зная перемещение звезды за год, легко найти ее скорость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9" name="Рисунок 9" descr="http://astro.murclass.ru/Levitan/text/images/23_htm_eqn21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tro.murclass.ru/Levitan/text/images/23_htm_eqn2174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, разделив это перемещение на время </w:t>
      </w:r>
      <w:r w:rsidRPr="007326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, равное году:</w:t>
      </w:r>
    </w:p>
    <w:p w:rsidR="00815D29" w:rsidRPr="007326D7" w:rsidRDefault="00815D29" w:rsidP="00815D29">
      <w:pPr>
        <w:tabs>
          <w:tab w:val="left" w:pos="8789"/>
        </w:tabs>
        <w:spacing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427990"/>
            <wp:effectExtent l="19050" t="0" r="0" b="0"/>
            <wp:docPr id="10" name="Рисунок 10" descr="http://astro.murclass.ru/Levitan/formuls/4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murclass.ru/Levitan/formuls/42_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Так как 1 а. е. = 1,496∙10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 км, а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3,16∙10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с, то тан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генциальная скорость, выраженная в километрах в секунду, будет равна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802640" cy="389255"/>
            <wp:effectExtent l="19050" t="0" r="0" b="0"/>
            <wp:docPr id="11" name="Рисунок 11" descr="http://astro.murclass.ru/Levitan/formuls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murclass.ru/Levitan/formuls/4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2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0"/>
      </w:tblGrid>
      <w:tr w:rsidR="00815D29" w:rsidRPr="007326D7" w:rsidTr="00857457">
        <w:trPr>
          <w:trHeight w:val="540"/>
          <w:tblCellSpacing w:w="15" w:type="dxa"/>
          <w:jc w:val="center"/>
        </w:trPr>
        <w:tc>
          <w:tcPr>
            <w:tcW w:w="6135" w:type="dxa"/>
            <w:vAlign w:val="center"/>
            <w:hideMark/>
          </w:tcPr>
          <w:p w:rsidR="00815D29" w:rsidRPr="007326D7" w:rsidRDefault="00815D29" w:rsidP="0085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1865" cy="2373630"/>
                  <wp:effectExtent l="0" t="0" r="635" b="0"/>
                  <wp:docPr id="12" name="Рисунок 12" descr="http://astro.murclass.ru/Levitan/img/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stro.murclass.ru/Levitan/img/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237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29" w:rsidRPr="007326D7" w:rsidTr="00857457">
        <w:trPr>
          <w:trHeight w:val="525"/>
          <w:tblCellSpacing w:w="15" w:type="dxa"/>
          <w:jc w:val="center"/>
        </w:trPr>
        <w:tc>
          <w:tcPr>
            <w:tcW w:w="6135" w:type="dxa"/>
            <w:hideMark/>
          </w:tcPr>
          <w:p w:rsidR="00815D29" w:rsidRPr="007326D7" w:rsidRDefault="00815D29" w:rsidP="00857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Рис. 82. К объяснению эффекта Доплера.</w:t>
            </w:r>
          </w:p>
        </w:tc>
      </w:tr>
    </w:tbl>
    <w:p w:rsidR="00815D29" w:rsidRPr="007326D7" w:rsidRDefault="00815D29" w:rsidP="00815D29">
      <w:pPr>
        <w:tabs>
          <w:tab w:val="left" w:pos="8789"/>
        </w:tabs>
        <w:spacing w:before="100" w:beforeAutospacing="1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C"/>
      <w:r w:rsidRPr="007326D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bookmarkEnd w:id="1"/>
      <w:r w:rsidRPr="007326D7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 Доплера и определение лучевых скоростей звезд.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Лучевые скорости определяют по спектрам звезд. При этом используется явление, которое называют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эффектом Доплера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. Сущность эффекта Доплера состоит в том, что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линии в спектре источника, приближающегося к наблюдателю, смещены к фиолетовому концу спектра, а линии в спектре удаляющегося источника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красному концу спектра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(по отношению к положению линий в спек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тре неподвижного источника). Почему же меняется частота излучения, воспринимаемая наблюдателем? Пусть расстоя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от источника до наблюдателя будет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(где </w:t>
      </w:r>
      <w:proofErr w:type="gramStart"/>
      <w:r w:rsidRPr="007326D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— скорость света,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— время, за которое свет преодолевает расстояние до наблюдателя). За время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источник испускает </w:t>
      </w:r>
      <w:proofErr w:type="spellStart"/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proofErr w:type="spellEnd"/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волн (</w:t>
      </w:r>
      <w:proofErr w:type="spellStart"/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proofErr w:type="spell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— частота излучения). Если источник неподвижен, то на отрезке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как раз и укладывается </w:t>
      </w:r>
      <w:proofErr w:type="spellStart"/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волн. Но если источ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 движется (например, удаляется со скоростью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13" name="Рисунок 13" descr="http://astro.murclass.ru/Levitan/text/images/23_htm_eqn22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tro.murclass.ru/Levitan/text/images/23_htm_eqn2209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то число волн </w:t>
      </w:r>
      <w:proofErr w:type="spellStart"/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уложится на отрезке, длина которого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14" name="Рисунок 14" descr="http://astro.murclass.ru/Levitan/text/images/23_htm_eqn22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stro.murclass.ru/Levitan/text/images/23_htm_eqn2215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Перейдем от частоты к длинам волн (рис. 82). Длина </w:t>
      </w:r>
      <w:proofErr w:type="gramStart"/>
      <w:r w:rsidRPr="007326D7">
        <w:rPr>
          <w:rFonts w:ascii="Times New Roman" w:eastAsia="Times New Roman" w:hAnsi="Times New Roman" w:cs="Times New Roman"/>
          <w:sz w:val="24"/>
          <w:szCs w:val="24"/>
        </w:rPr>
        <w:t>волны</w:t>
      </w:r>
      <w:proofErr w:type="gram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λ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,   которую   принимает   наблюдатель   от   неподвижного   ис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точника, будет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8645" cy="360045"/>
            <wp:effectExtent l="19050" t="0" r="0" b="0"/>
            <wp:docPr id="15" name="Рисунок 15" descr="http://astro.murclass.ru/Levitan/text/images/23_htm_eqn22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stro.murclass.ru/Levitan/text/images/23_htm_eqn2239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  известное  вам   из   физики   соотношение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225" cy="316230"/>
            <wp:effectExtent l="19050" t="0" r="0" b="0"/>
            <wp:docPr id="16" name="Рисунок 16" descr="http://astro.murclass.ru/Levitan/text/images/23_htm_eqn23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tro.murclass.ru/Levitan/text/images/23_htm_eqn2307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), а  длина   волны,   которую   наблюдатель принимает от удаляющегося источника, будет</w:t>
      </w:r>
    </w:p>
    <w:p w:rsidR="00815D29" w:rsidRPr="007326D7" w:rsidRDefault="00815D29" w:rsidP="00815D29">
      <w:pPr>
        <w:tabs>
          <w:tab w:val="left" w:pos="8789"/>
        </w:tabs>
        <w:spacing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350" cy="427990"/>
            <wp:effectExtent l="19050" t="0" r="0" b="0"/>
            <wp:docPr id="17" name="Рисунок 17" descr="http://astro.murclass.ru/Levitan/formuls/4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tro.murclass.ru/Levitan/formuls/43_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D29" w:rsidRPr="007326D7" w:rsidRDefault="00815D29" w:rsidP="00815D29">
      <w:pPr>
        <w:tabs>
          <w:tab w:val="left" w:pos="8789"/>
        </w:tabs>
        <w:spacing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Тогда смещение, равное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2955" cy="228600"/>
            <wp:effectExtent l="19050" t="0" r="0" b="0"/>
            <wp:docPr id="18" name="Рисунок 18" descr="http://astro.murclass.ru/Levitan/formuls/4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stro.murclass.ru/Levitan/formuls/43_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есть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1485" cy="427990"/>
            <wp:effectExtent l="19050" t="0" r="0" b="0"/>
            <wp:docPr id="19" name="Рисунок 19" descr="http://astro.murclass.ru/Levitan/formuls/4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stro.murclass.ru/Levitan/formuls/43_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т.е.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427990"/>
            <wp:effectExtent l="19050" t="0" r="0" b="0"/>
            <wp:docPr id="20" name="Рисунок 20" descr="http://astro.murclass.ru/Levitan/formuls/4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stro.murclass.ru/Levitan/formuls/43_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1690" cy="360045"/>
            <wp:effectExtent l="19050" t="0" r="0" b="0"/>
            <wp:docPr id="21" name="Рисунок 21" descr="http://astro.murclass.ru/Levitan/formuls/4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stro.murclass.ru/Levitan/formuls/43_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Откуда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590" cy="427990"/>
            <wp:effectExtent l="19050" t="0" r="0" b="0"/>
            <wp:docPr id="22" name="Рисунок 22" descr="http://astro.murclass.ru/Levitan/formuls/4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stro.murclass.ru/Levitan/formuls/43_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Это формула для вычисления лучевых скоростей. Из нее видно, что для определения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23" name="Рисунок 23" descr="http://astro.murclass.ru/Levitan/text/images/23_htm_eqn28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stro.murclass.ru/Levitan/text/images/23_htm_eqn2830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нужно измерить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сдвиг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спектральной линии, т. е. сравнить положение данной ли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нии в спектре звезды с положением этой же линии в спек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тре неподвижного (например, наблюдаемого в лаборатории) источника света. Лучевая скорость удаляющегося источника получается со знаком 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плюс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, а приближающегося — со знаком  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минус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К настоящему времени определены лучевые скорости и собственные движения многих звезд. Измерение лучевых скоростей проще и быстрее, чем измерение собственных дви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жений.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32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спектре звезды линия, соответствующая длине волны 5,5∙10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мм, смещена к фиолетовому концу спектра на 5,5∙10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-8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мм. Определить лучевую скорость звезды.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9335" cy="1492885"/>
            <wp:effectExtent l="0" t="0" r="0" b="0"/>
            <wp:docPr id="24" name="Рисунок 24" descr="http://astro.murclass.ru/Levitan/formuls/Task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stro.murclass.ru/Levitan/formuls/Task/1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9" w:rsidRPr="007326D7" w:rsidRDefault="00815D29" w:rsidP="00815D29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5D29" w:rsidRPr="007326D7" w:rsidRDefault="00815D29" w:rsidP="00815D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Всё записать в тетради с рисунками и задачами и прислать по адресу </w:t>
      </w:r>
      <w:hyperlink r:id="rId24" w:history="1"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815D29" w:rsidRPr="007326D7" w:rsidRDefault="00815D29" w:rsidP="00815D29">
      <w:pPr>
        <w:spacing w:after="0" w:line="240" w:lineRule="auto"/>
        <w:rPr>
          <w:rFonts w:ascii="Segoe Script" w:hAnsi="Segoe Script"/>
          <w:color w:val="FF0000"/>
        </w:rPr>
      </w:pPr>
    </w:p>
    <w:p w:rsidR="002D5E24" w:rsidRDefault="002D5E24"/>
    <w:sectPr w:rsidR="002D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280"/>
    <w:multiLevelType w:val="hybridMultilevel"/>
    <w:tmpl w:val="884426D6"/>
    <w:lvl w:ilvl="0" w:tplc="9834A91E">
      <w:start w:val="1"/>
      <w:numFmt w:val="decimal"/>
      <w:lvlText w:val="%1."/>
      <w:lvlJc w:val="left"/>
      <w:pPr>
        <w:ind w:left="98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>
    <w:useFELayout/>
  </w:compat>
  <w:rsids>
    <w:rsidRoot w:val="00815D29"/>
    <w:rsid w:val="002D5E24"/>
    <w:rsid w:val="0081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15D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15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D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hyperlink" Target="mailto:PetrovaT.D.1@yandex.r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2020-04-28T07:46:00Z</dcterms:created>
  <dcterms:modified xsi:type="dcterms:W3CDTF">2020-04-28T07:47:00Z</dcterms:modified>
</cp:coreProperties>
</file>