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7" w:rsidRDefault="00652FA7" w:rsidP="00652FA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Конспект в тетрадь. Ответить на вопросы</w:t>
      </w:r>
    </w:p>
    <w:p w:rsidR="00652FA7" w:rsidRPr="006229EE" w:rsidRDefault="006229EE" w:rsidP="00652FA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Готовые задания отправляем по адресу </w:t>
      </w:r>
      <w:hyperlink r:id="rId6" w:history="1">
        <w:r w:rsidRPr="00590FCA">
          <w:rPr>
            <w:rStyle w:val="a3"/>
            <w:b/>
            <w:bCs/>
            <w:sz w:val="27"/>
            <w:szCs w:val="27"/>
            <w:shd w:val="clear" w:color="auto" w:fill="FFFFFF"/>
            <w:lang w:val="en-US"/>
          </w:rPr>
          <w:t>valya</w:t>
        </w:r>
        <w:r w:rsidRPr="006229EE">
          <w:rPr>
            <w:rStyle w:val="a3"/>
            <w:b/>
            <w:bCs/>
            <w:sz w:val="27"/>
            <w:szCs w:val="27"/>
            <w:shd w:val="clear" w:color="auto" w:fill="FFFFFF"/>
          </w:rPr>
          <w:t>.</w:t>
        </w:r>
        <w:r w:rsidRPr="00590FCA">
          <w:rPr>
            <w:rStyle w:val="a3"/>
            <w:b/>
            <w:bCs/>
            <w:sz w:val="27"/>
            <w:szCs w:val="27"/>
            <w:shd w:val="clear" w:color="auto" w:fill="FFFFFF"/>
            <w:lang w:val="en-US"/>
          </w:rPr>
          <w:t>larina</w:t>
        </w:r>
        <w:r w:rsidRPr="006229EE">
          <w:rPr>
            <w:rStyle w:val="a3"/>
            <w:b/>
            <w:bCs/>
            <w:sz w:val="27"/>
            <w:szCs w:val="27"/>
            <w:shd w:val="clear" w:color="auto" w:fill="FFFFFF"/>
          </w:rPr>
          <w:t>.79@</w:t>
        </w:r>
        <w:r w:rsidRPr="00590FCA">
          <w:rPr>
            <w:rStyle w:val="a3"/>
            <w:b/>
            <w:bCs/>
            <w:sz w:val="27"/>
            <w:szCs w:val="27"/>
            <w:shd w:val="clear" w:color="auto" w:fill="FFFFFF"/>
            <w:lang w:val="en-US"/>
          </w:rPr>
          <w:t>mail</w:t>
        </w:r>
        <w:r w:rsidRPr="006229EE">
          <w:rPr>
            <w:rStyle w:val="a3"/>
            <w:b/>
            <w:bCs/>
            <w:sz w:val="27"/>
            <w:szCs w:val="27"/>
            <w:shd w:val="clear" w:color="auto" w:fill="FFFFFF"/>
          </w:rPr>
          <w:t>.</w:t>
        </w:r>
        <w:proofErr w:type="spellStart"/>
        <w:r w:rsidRPr="00590FCA">
          <w:rPr>
            <w:rStyle w:val="a3"/>
            <w:b/>
            <w:bCs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6229EE" w:rsidRPr="006229EE" w:rsidRDefault="006229EE" w:rsidP="00652FA7">
      <w:pPr>
        <w:rPr>
          <w:b/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Студенты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не предоставляющие домашнюю работу до итоговой аттестации допущены не будут.</w:t>
      </w:r>
    </w:p>
    <w:p w:rsidR="00652FA7" w:rsidRDefault="00652FA7" w:rsidP="000F25E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0F25E9" w:rsidRPr="00FF5268" w:rsidRDefault="000F25E9" w:rsidP="000F25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5268">
        <w:rPr>
          <w:sz w:val="28"/>
          <w:szCs w:val="28"/>
          <w:u w:val="single"/>
        </w:rPr>
        <w:t>Тема:</w:t>
      </w:r>
      <w:r w:rsidRPr="00FF5268"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Общие сведения о проектировании</w:t>
      </w:r>
      <w:r w:rsidRPr="00FF5268">
        <w:rPr>
          <w:b/>
          <w:sz w:val="28"/>
          <w:szCs w:val="28"/>
        </w:rPr>
        <w:t xml:space="preserve"> </w:t>
      </w:r>
    </w:p>
    <w:p w:rsidR="000F25E9" w:rsidRPr="00FF5268" w:rsidRDefault="000F25E9" w:rsidP="000F25E9">
      <w:pPr>
        <w:widowControl w:val="0"/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F5268">
        <w:rPr>
          <w:sz w:val="28"/>
          <w:szCs w:val="28"/>
          <w:u w:val="single"/>
        </w:rPr>
        <w:t>План лекции:</w:t>
      </w:r>
    </w:p>
    <w:p w:rsidR="000F25E9" w:rsidRDefault="000F25E9" w:rsidP="000F25E9">
      <w:pPr>
        <w:numPr>
          <w:ilvl w:val="2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  <w:r w:rsidRPr="00FF5268">
        <w:rPr>
          <w:sz w:val="28"/>
          <w:szCs w:val="28"/>
        </w:rPr>
        <w:t>.</w:t>
      </w:r>
    </w:p>
    <w:p w:rsidR="000F25E9" w:rsidRDefault="000F25E9" w:rsidP="000F25E9">
      <w:pPr>
        <w:numPr>
          <w:ilvl w:val="2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автоматизированного проектирования.</w:t>
      </w:r>
    </w:p>
    <w:p w:rsidR="000F25E9" w:rsidRPr="00FF5268" w:rsidRDefault="000F25E9" w:rsidP="000F25E9">
      <w:pPr>
        <w:numPr>
          <w:ilvl w:val="2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группы программ автоматизированного проектирования.</w:t>
      </w:r>
    </w:p>
    <w:p w:rsidR="000F25E9" w:rsidRDefault="000F25E9" w:rsidP="000F25E9">
      <w:pPr>
        <w:ind w:firstLine="720"/>
        <w:jc w:val="both"/>
      </w:pP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r>
        <w:rPr>
          <w:sz w:val="28"/>
          <w:szCs w:val="28"/>
        </w:rPr>
        <w:t>Предварительно остановимся на рассмотрении ряда понятий.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</w:t>
      </w:r>
      <w:r>
        <w:rPr>
          <w:sz w:val="28"/>
          <w:szCs w:val="28"/>
        </w:rPr>
        <w:t xml:space="preserve"> - целостное образование, состоящее из взаимосвязанных (взаимодействующих) компонент, (элементов, частей) и обладающее свойствами, не сводимыми к свойствам этих компонент и не выводимыми из них.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приведенном определении зафиксировано основное свойство системы - ее целостность, единство, достигаемое через посредство определенных взаимосвязей (взаимодействий) элементов системы и проявляющееся в возникновении новых свойств, которыми элементы системы не обладают. Данное определение включает наиболее характерные особенности концепции системы.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необходимо представлять, что реальные системы существуют в пространстве и во времени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следовательно, взаимодействуют с окружающей их средой и характеризуются теми или иными переменными во времени величинами.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шагом на пути от вербального к формальному определению системы является определение понятия модели системы.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</w:t>
      </w:r>
      <w:r>
        <w:rPr>
          <w:sz w:val="28"/>
          <w:szCs w:val="28"/>
        </w:rPr>
        <w:t xml:space="preserve"> - (некоторой исходной системы) система, в которой отражаются по определенным законам те или иные стороны исходной системы.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различных способов моделирования важнейшее место занимает моделирование с помощью средств математики - математическое моделирование.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Формальное определение системы по существу сводится к определению соответствующей математической модели.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построения математических моделей систем может быть положено следующее определение системы: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</w:t>
      </w:r>
      <w:r>
        <w:rPr>
          <w:sz w:val="28"/>
          <w:szCs w:val="28"/>
        </w:rPr>
        <w:t xml:space="preserve">  - определяется заданием  некоторой совокупности базисных множеств (элементов, компонент системы), связанных между собой рядом отношений, удовлетворяющих тем или иным правилам (аксиомам) </w:t>
      </w:r>
      <w:proofErr w:type="gramStart"/>
      <w:r>
        <w:rPr>
          <w:sz w:val="28"/>
          <w:szCs w:val="28"/>
        </w:rPr>
        <w:t>сочетания</w:t>
      </w:r>
      <w:proofErr w:type="gramEnd"/>
      <w:r>
        <w:rPr>
          <w:sz w:val="28"/>
          <w:szCs w:val="28"/>
        </w:rPr>
        <w:t xml:space="preserve"> как элементов множеств, так и самих отношений.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простейших случаях это определение описывает систему как одно или несколько взаимосвязанных отношений, заданных на одном или нескольких множествах. В то же время данное определение допускает возможность нескольких вариантов таких представлений для одной и той же системы, а также использование их композиции. Последнее имеет место в случае необходимости  многоаспектного моделирования системы.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- комплекс работ  по исследованию, расчетам и конструированию нового объекта (изделия) или нового процесса.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основе проектирования лежит первичное описание - техническое задание.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Мировой опыт создания и практического применения информационных технологий, основанных на использовании современной компьютерной техники, показывает, что они базируются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рода автоматизированных системах.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называют </w:t>
      </w:r>
      <w:r>
        <w:rPr>
          <w:b/>
          <w:sz w:val="28"/>
          <w:szCs w:val="28"/>
        </w:rPr>
        <w:t>АВТОМАТИЗИРОВАННЫМ</w:t>
      </w:r>
      <w:r>
        <w:rPr>
          <w:sz w:val="28"/>
          <w:szCs w:val="28"/>
        </w:rPr>
        <w:t>, если осуществляется преобразование первичного  описания  при  взаимодействии  человека с  ЭВМ, и автоматическим, если все преобразования  выполняются без вмешательства человека  только  с  использованием ЭВМ.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АВТОМАТИЗИРОВАННОГО ПРОЕКТИРОВАНИЯ</w:t>
      </w:r>
      <w:r>
        <w:rPr>
          <w:sz w:val="28"/>
          <w:szCs w:val="28"/>
        </w:rPr>
        <w:t xml:space="preserve"> - организационно-техническая система, представляющая собой подразделения проектной организации и комплекс средств автоматизированного проектирования.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приводит к существенному изменению методов проектирования.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сохраняются многие положения и принципы традиционного проектирования, такие как:</w:t>
      </w:r>
    </w:p>
    <w:p w:rsidR="000F25E9" w:rsidRDefault="000F25E9" w:rsidP="000F25E9">
      <w:pPr>
        <w:numPr>
          <w:ilvl w:val="0"/>
          <w:numId w:val="3"/>
        </w:numPr>
        <w:tabs>
          <w:tab w:val="left" w:pos="340"/>
        </w:tabs>
        <w:suppressAutoHyphens/>
        <w:overflowPunct w:val="0"/>
        <w:autoSpaceDE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-иерархического подхода,</w:t>
      </w:r>
    </w:p>
    <w:p w:rsidR="000F25E9" w:rsidRDefault="000F25E9" w:rsidP="000F25E9">
      <w:pPr>
        <w:numPr>
          <w:ilvl w:val="0"/>
          <w:numId w:val="3"/>
        </w:numPr>
        <w:tabs>
          <w:tab w:val="left" w:pos="340"/>
        </w:tabs>
        <w:suppressAutoHyphens/>
        <w:overflowPunct w:val="0"/>
        <w:autoSpaceDE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деление процесса проектирования на этапы,</w:t>
      </w:r>
    </w:p>
    <w:p w:rsidR="000F25E9" w:rsidRDefault="000F25E9" w:rsidP="000F25E9">
      <w:pPr>
        <w:numPr>
          <w:ilvl w:val="0"/>
          <w:numId w:val="3"/>
        </w:numPr>
        <w:tabs>
          <w:tab w:val="left" w:pos="340"/>
        </w:tabs>
        <w:suppressAutoHyphens/>
        <w:overflowPunct w:val="0"/>
        <w:autoSpaceDE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деление на уровни представления об объектах.</w:t>
      </w:r>
    </w:p>
    <w:p w:rsidR="000F25E9" w:rsidRDefault="000F25E9" w:rsidP="000F25E9">
      <w:pPr>
        <w:pStyle w:val="Quotations"/>
        <w:spacing w:line="360" w:lineRule="auto"/>
        <w:ind w:left="0" w:right="0" w:firstLine="720"/>
        <w:rPr>
          <w:color w:val="000000"/>
          <w:sz w:val="28"/>
          <w:szCs w:val="28"/>
        </w:rPr>
      </w:pPr>
    </w:p>
    <w:p w:rsidR="000F25E9" w:rsidRPr="00505BCC" w:rsidRDefault="000F25E9" w:rsidP="000F25E9">
      <w:pPr>
        <w:pStyle w:val="Quotations"/>
        <w:spacing w:line="360" w:lineRule="auto"/>
        <w:ind w:left="0" w:righ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известно, традиционное проектирование ориентировано, главным образом, на ручной счет, который не позволяет использовать современные методы вычислений, необходимые при реализации большинства проектных процедур. В этом случае преимущественно используются методы экспертных оценок качества проектных решений, которые базируются на инженерном опыте и интуиции.</w:t>
      </w:r>
    </w:p>
    <w:p w:rsidR="000F25E9" w:rsidRDefault="000F25E9" w:rsidP="000F25E9">
      <w:pPr>
        <w:pStyle w:val="Quotations"/>
        <w:spacing w:line="360" w:lineRule="auto"/>
        <w:ind w:left="0" w:righ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автоматизированного проектирования резко повышают производительность труда, качество и научную обоснованность управленческих решений во многих сферах народного хозяйства.</w:t>
      </w:r>
    </w:p>
    <w:p w:rsidR="000F25E9" w:rsidRDefault="000F25E9" w:rsidP="000F25E9">
      <w:pPr>
        <w:pStyle w:val="Quotations"/>
        <w:spacing w:line="360" w:lineRule="auto"/>
        <w:ind w:left="0" w:righ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САЗПР достигается значительный прямой эффект в области непосредственного проектирования и косвенный эффе</w:t>
      </w:r>
      <w:proofErr w:type="gramStart"/>
      <w:r>
        <w:rPr>
          <w:color w:val="000000"/>
          <w:sz w:val="28"/>
          <w:szCs w:val="28"/>
        </w:rPr>
        <w:t>кт в сф</w:t>
      </w:r>
      <w:proofErr w:type="gramEnd"/>
      <w:r>
        <w:rPr>
          <w:color w:val="000000"/>
          <w:sz w:val="28"/>
          <w:szCs w:val="28"/>
        </w:rPr>
        <w:t xml:space="preserve">ере использования более качественных проектных разработок. </w:t>
      </w:r>
    </w:p>
    <w:p w:rsidR="000F25E9" w:rsidRDefault="000F25E9" w:rsidP="000F25E9">
      <w:pPr>
        <w:pStyle w:val="Quotations"/>
        <w:spacing w:line="360" w:lineRule="auto"/>
        <w:ind w:left="0" w:righ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Автоматизация землеустроительного проектирования обеспечит выполнение с высоким качеством возрастающего объема проектно-конструкторских работ в сжатые сроки с помощью ограниченных трудовых и материальных ресурсов.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Сущность автоматизации обработки землеустроительной информации заключается в активном применении  компьютерной технологии работ  при обработке материалов землеустройства в цифровом виде.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Существующая математическая постановка большинства землеустроительных проектных процедур неочевидна, а алгоритмическая реализация этих процедур часто бывает неудовлетворительна. Поэтому по-прежнему актуальными являются работы по развитию таких разделов теории автоматизированного проектирования в землеустройстве, как формализация задач, выбор и разработка математических моделей, методов и алгоритмов выполнения проектных процедур.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Любая САПР, в том числе и система автоматизации землеустроительного проектирования, должна строиться, во-первых, на основе специальных приемов разделения процессов проектирования на ряд иерархических уровней и аспектов, во-вторых, на основе сохранения за человеком тех функций, которые не могут быть выполнены формальными методами с приемлемыми затратами времени и средств.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процесс автоматизированного проектирования сводится к необходимости решения конечной последовательности задач приемлемой сложности в режиме взаимодействия человека и ЭВМ.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Автоматизация землеустроительного проектирования - основной способ повышения производительности труда инженерно-технических работников, занятых проектированием.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 начало система автоматизированного землеустроительного проектирования получила с момента применения экономико-математических методов и ЭВМ в землеустройстве,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относится к концу 60-х годов. </w:t>
      </w:r>
      <w:proofErr w:type="gramStart"/>
      <w:r>
        <w:rPr>
          <w:color w:val="000000"/>
          <w:sz w:val="28"/>
          <w:szCs w:val="28"/>
        </w:rPr>
        <w:t xml:space="preserve">Длительное время эти вопросы в научном и методическом плане развивали профессора Е.Г. Ларченко, И.Ф. Полунин, М. В. </w:t>
      </w:r>
      <w:proofErr w:type="spellStart"/>
      <w:r>
        <w:rPr>
          <w:color w:val="000000"/>
          <w:sz w:val="28"/>
          <w:szCs w:val="28"/>
        </w:rPr>
        <w:t>Андриишин</w:t>
      </w:r>
      <w:proofErr w:type="spellEnd"/>
      <w:r>
        <w:rPr>
          <w:color w:val="000000"/>
          <w:sz w:val="28"/>
          <w:szCs w:val="28"/>
        </w:rPr>
        <w:t xml:space="preserve">, В. В. Артеменко, А. А. Варламов, С.Н. Волков, В. Я. </w:t>
      </w:r>
      <w:proofErr w:type="spellStart"/>
      <w:r>
        <w:rPr>
          <w:color w:val="000000"/>
          <w:sz w:val="28"/>
          <w:szCs w:val="28"/>
        </w:rPr>
        <w:t>Заплетин</w:t>
      </w:r>
      <w:proofErr w:type="spellEnd"/>
      <w:r>
        <w:rPr>
          <w:color w:val="000000"/>
          <w:sz w:val="28"/>
          <w:szCs w:val="28"/>
        </w:rPr>
        <w:t xml:space="preserve">, В.А. Кудрявцев, А.В. </w:t>
      </w:r>
      <w:proofErr w:type="spellStart"/>
      <w:r>
        <w:rPr>
          <w:color w:val="000000"/>
          <w:sz w:val="28"/>
          <w:szCs w:val="28"/>
        </w:rPr>
        <w:t>Купчиненко</w:t>
      </w:r>
      <w:proofErr w:type="spellEnd"/>
      <w:r>
        <w:rPr>
          <w:color w:val="000000"/>
          <w:sz w:val="28"/>
          <w:szCs w:val="28"/>
        </w:rPr>
        <w:t xml:space="preserve">, М.Д. </w:t>
      </w:r>
      <w:proofErr w:type="spellStart"/>
      <w:r>
        <w:rPr>
          <w:color w:val="000000"/>
          <w:sz w:val="28"/>
          <w:szCs w:val="28"/>
        </w:rPr>
        <w:t>Спектор</w:t>
      </w:r>
      <w:proofErr w:type="spellEnd"/>
      <w:r>
        <w:rPr>
          <w:color w:val="000000"/>
          <w:sz w:val="28"/>
          <w:szCs w:val="28"/>
        </w:rPr>
        <w:t xml:space="preserve">, М.А. Сулин, доценты, кандидаты экономических наук В.В. Вершинин, Н.Г. </w:t>
      </w:r>
      <w:proofErr w:type="spellStart"/>
      <w:r>
        <w:rPr>
          <w:color w:val="000000"/>
          <w:sz w:val="28"/>
          <w:szCs w:val="28"/>
        </w:rPr>
        <w:t>Конокотин</w:t>
      </w:r>
      <w:proofErr w:type="spellEnd"/>
      <w:r>
        <w:rPr>
          <w:color w:val="000000"/>
          <w:sz w:val="28"/>
          <w:szCs w:val="28"/>
        </w:rPr>
        <w:t xml:space="preserve">, Н.И. </w:t>
      </w:r>
      <w:proofErr w:type="spellStart"/>
      <w:r>
        <w:rPr>
          <w:color w:val="000000"/>
          <w:sz w:val="28"/>
          <w:szCs w:val="28"/>
        </w:rPr>
        <w:t>Кресникова</w:t>
      </w:r>
      <w:proofErr w:type="spellEnd"/>
      <w:r>
        <w:rPr>
          <w:color w:val="000000"/>
          <w:sz w:val="28"/>
          <w:szCs w:val="28"/>
        </w:rPr>
        <w:t xml:space="preserve">, В.К. </w:t>
      </w:r>
      <w:proofErr w:type="spellStart"/>
      <w:r>
        <w:rPr>
          <w:color w:val="000000"/>
          <w:sz w:val="28"/>
          <w:szCs w:val="28"/>
        </w:rPr>
        <w:lastRenderedPageBreak/>
        <w:t>Мизюрин</w:t>
      </w:r>
      <w:proofErr w:type="spellEnd"/>
      <w:proofErr w:type="gramEnd"/>
      <w:r>
        <w:rPr>
          <w:color w:val="000000"/>
          <w:sz w:val="28"/>
          <w:szCs w:val="28"/>
        </w:rPr>
        <w:t xml:space="preserve">, В.П. </w:t>
      </w:r>
      <w:proofErr w:type="spellStart"/>
      <w:r>
        <w:rPr>
          <w:color w:val="000000"/>
          <w:sz w:val="28"/>
          <w:szCs w:val="28"/>
        </w:rPr>
        <w:t>Подтележников</w:t>
      </w:r>
      <w:proofErr w:type="spellEnd"/>
      <w:r>
        <w:rPr>
          <w:color w:val="000000"/>
          <w:sz w:val="28"/>
          <w:szCs w:val="28"/>
        </w:rPr>
        <w:t xml:space="preserve">, И.М. </w:t>
      </w:r>
      <w:proofErr w:type="spellStart"/>
      <w:r>
        <w:rPr>
          <w:color w:val="000000"/>
          <w:sz w:val="28"/>
          <w:szCs w:val="28"/>
        </w:rPr>
        <w:t>Стативка</w:t>
      </w:r>
      <w:proofErr w:type="spellEnd"/>
      <w:r>
        <w:rPr>
          <w:color w:val="000000"/>
          <w:sz w:val="28"/>
          <w:szCs w:val="28"/>
        </w:rPr>
        <w:t xml:space="preserve">, Л. С. </w:t>
      </w:r>
      <w:proofErr w:type="spellStart"/>
      <w:r>
        <w:rPr>
          <w:color w:val="000000"/>
          <w:sz w:val="28"/>
          <w:szCs w:val="28"/>
        </w:rPr>
        <w:t>Твердовская</w:t>
      </w:r>
      <w:proofErr w:type="spellEnd"/>
      <w:r>
        <w:rPr>
          <w:color w:val="000000"/>
          <w:sz w:val="28"/>
          <w:szCs w:val="28"/>
        </w:rPr>
        <w:t xml:space="preserve">, Е.М. </w:t>
      </w:r>
      <w:proofErr w:type="spellStart"/>
      <w:r>
        <w:rPr>
          <w:color w:val="000000"/>
          <w:sz w:val="28"/>
          <w:szCs w:val="28"/>
        </w:rPr>
        <w:t>Чепурин</w:t>
      </w:r>
      <w:proofErr w:type="spellEnd"/>
      <w:r>
        <w:rPr>
          <w:color w:val="000000"/>
          <w:sz w:val="28"/>
          <w:szCs w:val="28"/>
        </w:rPr>
        <w:t>, а также А.Н..</w:t>
      </w:r>
      <w:proofErr w:type="spellStart"/>
      <w:r>
        <w:rPr>
          <w:color w:val="000000"/>
          <w:sz w:val="28"/>
          <w:szCs w:val="28"/>
        </w:rPr>
        <w:t>Безгинов</w:t>
      </w:r>
      <w:proofErr w:type="spellEnd"/>
      <w:r>
        <w:rPr>
          <w:color w:val="000000"/>
          <w:sz w:val="28"/>
          <w:szCs w:val="28"/>
        </w:rPr>
        <w:t xml:space="preserve">, Г.П. </w:t>
      </w:r>
      <w:proofErr w:type="spellStart"/>
      <w:r>
        <w:rPr>
          <w:color w:val="000000"/>
          <w:sz w:val="28"/>
          <w:szCs w:val="28"/>
        </w:rPr>
        <w:t>Березенко</w:t>
      </w:r>
      <w:proofErr w:type="spellEnd"/>
      <w:r>
        <w:rPr>
          <w:color w:val="000000"/>
          <w:sz w:val="28"/>
          <w:szCs w:val="28"/>
        </w:rPr>
        <w:t xml:space="preserve">, С.Г. Мирошниченко, Т.В. </w:t>
      </w:r>
      <w:proofErr w:type="spellStart"/>
      <w:r>
        <w:rPr>
          <w:color w:val="000000"/>
          <w:sz w:val="28"/>
          <w:szCs w:val="28"/>
        </w:rPr>
        <w:t>Папаскири</w:t>
      </w:r>
      <w:proofErr w:type="spellEnd"/>
      <w:r>
        <w:rPr>
          <w:color w:val="000000"/>
          <w:sz w:val="28"/>
          <w:szCs w:val="28"/>
        </w:rPr>
        <w:t xml:space="preserve">, В.В. </w:t>
      </w:r>
      <w:proofErr w:type="spellStart"/>
      <w:r>
        <w:rPr>
          <w:color w:val="000000"/>
          <w:sz w:val="28"/>
          <w:szCs w:val="28"/>
        </w:rPr>
        <w:t>Бугаевская</w:t>
      </w:r>
      <w:proofErr w:type="spellEnd"/>
      <w:r>
        <w:rPr>
          <w:color w:val="000000"/>
          <w:sz w:val="28"/>
          <w:szCs w:val="28"/>
        </w:rPr>
        <w:t>, Е.Е. Прохорова и другие ученые.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до настоящего времени, комплексная, системная проработка вопросов создания и использования системы автоматизированного землеустроительного проектирования отсутствует.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Выполнением проектных работ по землеустройству заняты десятки проектных организаций. При этом землеустроительное проектирование охватывает широкий комплекс проектных работ, затрагивающих не только организацию рационального использования земельных ресурсов, но и в значительной мере развитие и размещение производительных сил, формирование земельных отношений, вопросы организации и технологии производства, создания социальной инфраструктуры, экологические проблемы землепользования.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этих сложных и важных вопросов связано с необходимостью оперирования обширной и разнородной информацией о количестве и качестве земли, ее специфических свойствах, пространственных условиях территории, об экономике затрагиваемых землеустройством хозяйств и технологии ведения производства во всех отраслях сельского хозяйства, с использованием многочисленного планово-картографического материала и огромной нормативной базы. </w:t>
      </w:r>
    </w:p>
    <w:p w:rsidR="000F25E9" w:rsidRDefault="000F25E9" w:rsidP="000F25E9">
      <w:pPr>
        <w:spacing w:line="360" w:lineRule="auto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Вместе с тем, землеустройство должно быть тесно взаимосвязано и </w:t>
      </w:r>
      <w:proofErr w:type="spellStart"/>
      <w:r>
        <w:rPr>
          <w:color w:val="000000"/>
          <w:sz w:val="28"/>
          <w:szCs w:val="28"/>
        </w:rPr>
        <w:t>взаимосогласовано</w:t>
      </w:r>
      <w:proofErr w:type="spellEnd"/>
      <w:r>
        <w:rPr>
          <w:color w:val="000000"/>
          <w:sz w:val="28"/>
          <w:szCs w:val="28"/>
        </w:rPr>
        <w:t xml:space="preserve"> и с теми прогнозами, плановыми и программными документами, которые затрагивают перспективы развития землевладений и </w:t>
      </w:r>
      <w:proofErr w:type="gramStart"/>
      <w:r>
        <w:rPr>
          <w:color w:val="000000"/>
          <w:sz w:val="28"/>
          <w:szCs w:val="28"/>
        </w:rPr>
        <w:t>землепользовании</w:t>
      </w:r>
      <w:proofErr w:type="gramEnd"/>
      <w:r>
        <w:rPr>
          <w:color w:val="000000"/>
          <w:sz w:val="28"/>
          <w:szCs w:val="28"/>
        </w:rPr>
        <w:t xml:space="preserve"> и определяют методы и средства государственного регулирования земельных отношений и реализацию аграрной политики.</w:t>
      </w:r>
      <w:r>
        <w:rPr>
          <w:color w:val="000000"/>
          <w:sz w:val="18"/>
          <w:szCs w:val="18"/>
        </w:rPr>
        <w:t xml:space="preserve">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Автоматизированная система обработки землеустроительной информации включает в себя наличие программного комплекса по обработке материалов полевых измерений, средства  автоматизированного ввода </w:t>
      </w:r>
      <w:r>
        <w:rPr>
          <w:sz w:val="28"/>
          <w:szCs w:val="28"/>
        </w:rPr>
        <w:lastRenderedPageBreak/>
        <w:t>данных (из памяти электронных геодезических приборов), средства ввода графической информации (дигитайзер, сканер), программы для обработки графики и автоматизированного черчения, устройства вывода графической и текстовой информации (принтер, плоттер).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Автоматизированные системы обработки землеустроительной информации позволяют эффективно решать комплекс задач по регулированию земельно-имущественных отношений. Автоматизированная система (АС) позволяет производить учёт землепользователей, выдавать правоустанавливающие документы с графическим приложением, вести электронную карту территориального образования,  рассчитывать и отслеживать поступление земельных платежей, регистрировать права на недвижимость (земли, здания, помещения) с выдачей утвержденных правительством листов регистрации,  формировать справки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налоговой и </w:t>
      </w:r>
      <w:proofErr w:type="spellStart"/>
      <w:r>
        <w:rPr>
          <w:sz w:val="28"/>
          <w:szCs w:val="28"/>
        </w:rPr>
        <w:t>статотчётность</w:t>
      </w:r>
      <w:proofErr w:type="spellEnd"/>
      <w:r>
        <w:rPr>
          <w:sz w:val="28"/>
          <w:szCs w:val="28"/>
        </w:rPr>
        <w:t>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автоматизированной системы также входят средства оцифровки топографо-геодезических работ и оцифровки картографических материалов, что обеспечивает получение и исправление цифровых описаний земельных участков для их последующей загрузки в базу данных системы. </w:t>
      </w:r>
    </w:p>
    <w:p w:rsidR="000F25E9" w:rsidRDefault="000F25E9" w:rsidP="000F25E9">
      <w:pPr>
        <w:pStyle w:val="Quotations"/>
        <w:spacing w:line="36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Система ввода - это программный блок, отвечающий за получение данных, источниками которых могут являться разнообразные электронные устройства, такие как дигитайзер (</w:t>
      </w:r>
      <w:proofErr w:type="spellStart"/>
      <w:r>
        <w:rPr>
          <w:sz w:val="28"/>
          <w:szCs w:val="28"/>
        </w:rPr>
        <w:t>цифрователь</w:t>
      </w:r>
      <w:proofErr w:type="spellEnd"/>
      <w:r>
        <w:rPr>
          <w:sz w:val="28"/>
          <w:szCs w:val="28"/>
        </w:rPr>
        <w:t xml:space="preserve">), на котором осуществляется </w:t>
      </w:r>
      <w:proofErr w:type="spellStart"/>
      <w:r>
        <w:rPr>
          <w:sz w:val="28"/>
          <w:szCs w:val="28"/>
        </w:rPr>
        <w:t>цифрование</w:t>
      </w:r>
      <w:proofErr w:type="spellEnd"/>
      <w:r>
        <w:rPr>
          <w:sz w:val="28"/>
          <w:szCs w:val="28"/>
        </w:rPr>
        <w:t xml:space="preserve"> карт, сканер, считывающий изображение в виде растровой картинки, электронные теодолиты  и другие геодезические приборы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F25E9" w:rsidRDefault="000F25E9" w:rsidP="000F25E9">
      <w:pPr>
        <w:pStyle w:val="Quotations"/>
        <w:spacing w:line="36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Информация также может быть введена вручную с клавиатуры или получена импортированием из другой компьютерной системы. Ее источниками также могут быть аэрофотоснимки и космические снимки, обрабатываемые на специализированных рабочих станциях. </w:t>
      </w:r>
    </w:p>
    <w:p w:rsidR="000F25E9" w:rsidRDefault="000F25E9" w:rsidP="000F2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07AEC">
        <w:rPr>
          <w:b/>
          <w:sz w:val="28"/>
          <w:szCs w:val="28"/>
        </w:rPr>
        <w:t>Разновидности программ автоматизированного проектирования.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Автоматизированные системы земельного кадастра устанавливаются в соответствующих земельных комитетах и выполняют следующие функции: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сбор,  накопление и обновление координатной и семантической информации по отдельным субъектам землепользования.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автоматизированную подготовку документов на право пользования   (владения)  землей и регистрацию выданных документов.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ведение электронной земельно-кадастровой книги. </w:t>
      </w:r>
    </w:p>
    <w:p w:rsidR="000F25E9" w:rsidRPr="00C07AEC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подготовку данных статистической отчетности.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 w:rsidRPr="00C07AEC">
        <w:rPr>
          <w:b/>
          <w:sz w:val="28"/>
          <w:szCs w:val="28"/>
        </w:rPr>
        <w:t xml:space="preserve">Программа </w:t>
      </w:r>
      <w:r w:rsidRPr="00C07AEC">
        <w:rPr>
          <w:b/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 представляет собой мощнейшую аналитическую, вычислительную  и графическую оболочку, которая может быть направлена на решение картографических, геодезических, и также множества инженерных пространственных задач практически любого уровня сложности. Программа сочетает в себе функции векторного графического редактора, текстового редактора, СУБД, среды программирования, электронной таблицы и многих других приложений. Главной функцией программы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 является графическое моделирование, причем оно может осуществляться как аналитически, так и мануальным способом (вручную). Широта возможностей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 простирается вплоть до развитой системы трехмерного моделирования, и позволяет решать любые практические задачи при землеустройстве.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работы программы: плановая или пространственная модель определяется по координатам в установленном масштабе, сохраняется в отдельном слое в векторном виде. 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Слой представляет собой тематически обоснованное изображение территории (объекта) (Н: слой участков, слой надписей).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Каждая территория может иметь несколько слоев, рассмотрение и анализ которых  может производиться как в любом порядке наложения, так и отдельно.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редактирования и моделирования настолько велики, что описать их все не представляется возможным в данном проекте. Перечислю некоторые из них, которые могут быть очень полезны в землеустройстве:</w:t>
      </w:r>
    </w:p>
    <w:p w:rsidR="000F25E9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вычисление координат точек, полученных с помощью любого вида съемок, решение прямой и обратной задачи, вычисление площадей - все эти функции встроены, вычисляются автоматически без дополнительного программирования. Также сочетаются возможности графического и текстового редактора (изменение масштаба, поворот, перемещение, копирование и т.д.), причем все операции могут быть исполнены по аналитическим данным с большой точностью. Важным также является печать материалов в действительном  масштабе, т. е. без искажения координат, длин линий и площадей объектов. </w:t>
      </w:r>
    </w:p>
    <w:p w:rsidR="000F25E9" w:rsidRPr="00BB0602" w:rsidRDefault="000F25E9" w:rsidP="000F25E9">
      <w:pPr>
        <w:shd w:val="clear" w:color="auto" w:fill="FFFFFF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71DD">
        <w:rPr>
          <w:b/>
          <w:sz w:val="28"/>
          <w:szCs w:val="28"/>
          <w:lang w:val="en-US"/>
        </w:rPr>
        <w:t>Map</w:t>
      </w:r>
      <w:r w:rsidRPr="007D71DD">
        <w:rPr>
          <w:b/>
          <w:sz w:val="28"/>
          <w:szCs w:val="28"/>
        </w:rPr>
        <w:t xml:space="preserve"> </w:t>
      </w:r>
      <w:r w:rsidRPr="007D71DD">
        <w:rPr>
          <w:b/>
          <w:sz w:val="28"/>
          <w:szCs w:val="28"/>
          <w:lang w:val="en-US"/>
        </w:rPr>
        <w:t>Info</w:t>
      </w:r>
      <w:r w:rsidRPr="007D71DD">
        <w:rPr>
          <w:b/>
          <w:sz w:val="28"/>
          <w:szCs w:val="28"/>
        </w:rPr>
        <w:t xml:space="preserve"> </w:t>
      </w:r>
      <w:r w:rsidRPr="007D71DD">
        <w:rPr>
          <w:b/>
          <w:sz w:val="28"/>
          <w:szCs w:val="28"/>
          <w:lang w:val="en-US"/>
        </w:rPr>
        <w:t>Professional</w:t>
      </w:r>
      <w:r w:rsidRPr="00BB06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B060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B0602">
        <w:rPr>
          <w:sz w:val="28"/>
          <w:szCs w:val="28"/>
        </w:rPr>
        <w:t>то развитая система настольной картографии, позволяющая решать сложные задачи географического анализа, такие как создание районов, связь с удаленным</w:t>
      </w:r>
      <w:r>
        <w:rPr>
          <w:sz w:val="28"/>
          <w:szCs w:val="28"/>
        </w:rPr>
        <w:t>и</w:t>
      </w:r>
      <w:r w:rsidRPr="00BB0602">
        <w:rPr>
          <w:sz w:val="28"/>
          <w:szCs w:val="28"/>
        </w:rPr>
        <w:t xml:space="preserve"> базами данных, включение графических объектов </w:t>
      </w:r>
      <w:r>
        <w:rPr>
          <w:sz w:val="28"/>
          <w:szCs w:val="28"/>
        </w:rPr>
        <w:t>и</w:t>
      </w:r>
      <w:r w:rsidRPr="00BB0602">
        <w:rPr>
          <w:sz w:val="28"/>
          <w:szCs w:val="28"/>
        </w:rPr>
        <w:t xml:space="preserve"> другие приложения,</w:t>
      </w:r>
      <w:r>
        <w:rPr>
          <w:sz w:val="28"/>
          <w:szCs w:val="28"/>
        </w:rPr>
        <w:t xml:space="preserve"> </w:t>
      </w:r>
      <w:r w:rsidRPr="00BB0602">
        <w:rPr>
          <w:sz w:val="28"/>
          <w:szCs w:val="28"/>
        </w:rPr>
        <w:t xml:space="preserve">создание тематических карт, выявление тенденций и закономерностей в </w:t>
      </w:r>
      <w:r>
        <w:rPr>
          <w:sz w:val="28"/>
          <w:szCs w:val="28"/>
        </w:rPr>
        <w:t>в</w:t>
      </w:r>
      <w:r w:rsidRPr="00BB0602">
        <w:rPr>
          <w:sz w:val="28"/>
          <w:szCs w:val="28"/>
        </w:rPr>
        <w:t>аших данных и многое другое.</w:t>
      </w:r>
    </w:p>
    <w:p w:rsidR="000F25E9" w:rsidRPr="007D71DD" w:rsidRDefault="000F25E9" w:rsidP="000F25E9">
      <w:pPr>
        <w:spacing w:line="360" w:lineRule="auto"/>
        <w:ind w:firstLine="720"/>
        <w:jc w:val="both"/>
        <w:rPr>
          <w:sz w:val="28"/>
          <w:szCs w:val="28"/>
        </w:rPr>
      </w:pPr>
      <w:r w:rsidRPr="007D71DD">
        <w:rPr>
          <w:b/>
          <w:bCs/>
          <w:sz w:val="28"/>
          <w:szCs w:val="28"/>
        </w:rPr>
        <w:t>CREDO_DAT</w:t>
      </w:r>
      <w:r w:rsidRPr="007D71DD">
        <w:rPr>
          <w:sz w:val="28"/>
          <w:szCs w:val="28"/>
        </w:rPr>
        <w:t xml:space="preserve"> применяется для автоматизации камеральной обработки инженерно-геодезических данных при создании опорных геодезических сетей, инженерных изысканиях, разведке и добыче полезных ископаемых, геодезическом обеспечении строительства и землеустройстве.</w:t>
      </w:r>
    </w:p>
    <w:p w:rsidR="000F25E9" w:rsidRDefault="000F25E9" w:rsidP="000F25E9">
      <w:pPr>
        <w:pStyle w:val="3"/>
        <w:tabs>
          <w:tab w:val="num" w:pos="0"/>
        </w:tabs>
        <w:spacing w:line="360" w:lineRule="auto"/>
        <w:ind w:left="0" w:right="0" w:firstLine="720"/>
        <w:rPr>
          <w:sz w:val="28"/>
          <w:szCs w:val="28"/>
        </w:rPr>
      </w:pPr>
      <w:proofErr w:type="gramStart"/>
      <w:r w:rsidRPr="007D71DD">
        <w:rPr>
          <w:sz w:val="28"/>
          <w:szCs w:val="28"/>
        </w:rPr>
        <w:t>Области применения: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линейные и площадные инженерные изыскания объектов промышленного, гражданского и транспортного строительства;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геодезическое обеспечение строительства;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маркшейдерское обеспечение работ при добыче и транспортировке нефти и газа;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подготовка информации для кадастровых систем (наземные методы сбора);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геодезическое обеспечение геофизических методов разведки;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маркшейдерское обеспечение добычи полезных ископаемых открытым способом;</w:t>
      </w:r>
      <w:r>
        <w:rPr>
          <w:sz w:val="28"/>
          <w:szCs w:val="28"/>
        </w:rPr>
        <w:t xml:space="preserve"> </w:t>
      </w:r>
      <w:r w:rsidRPr="007D71DD">
        <w:rPr>
          <w:sz w:val="28"/>
          <w:szCs w:val="28"/>
        </w:rPr>
        <w:t>создание и реконструкция городских, межевых, фрагментов государственных опорных сетей.</w:t>
      </w:r>
      <w:proofErr w:type="gramEnd"/>
    </w:p>
    <w:p w:rsidR="000F25E9" w:rsidRPr="007D71DD" w:rsidRDefault="000F25E9" w:rsidP="000F25E9"/>
    <w:p w:rsidR="000F25E9" w:rsidRDefault="000F25E9" w:rsidP="000F25E9">
      <w:pPr>
        <w:spacing w:line="360" w:lineRule="auto"/>
        <w:ind w:right="-5" w:firstLine="540"/>
        <w:jc w:val="both"/>
      </w:pPr>
      <w:proofErr w:type="spellStart"/>
      <w:proofErr w:type="gramStart"/>
      <w:r>
        <w:rPr>
          <w:b/>
          <w:bCs/>
        </w:rPr>
        <w:t>Маркше́йдер</w:t>
      </w:r>
      <w:proofErr w:type="spellEnd"/>
      <w:proofErr w:type="gramEnd"/>
      <w:r>
        <w:t xml:space="preserve"> (</w:t>
      </w:r>
      <w:hyperlink r:id="rId7" w:tooltip="Немецкий язык" w:history="1">
        <w:r>
          <w:rPr>
            <w:rStyle w:val="a3"/>
          </w:rPr>
          <w:t>нем.</w:t>
        </w:r>
      </w:hyperlink>
      <w:r>
        <w:t xml:space="preserve"> </w:t>
      </w:r>
      <w:r>
        <w:rPr>
          <w:i/>
          <w:iCs/>
          <w:lang w:val="de-DE"/>
        </w:rPr>
        <w:t>Markscheider</w:t>
      </w:r>
      <w:r>
        <w:t xml:space="preserve">) — горный инженер или техник, специалист по пространственно-геометрическим измерениям в недрах земли и на соответствующих </w:t>
      </w:r>
      <w:r>
        <w:lastRenderedPageBreak/>
        <w:t>участках ее поверхности с последующим изображением на планах, картах и разрезах при горных и геолого-разведочных работах</w:t>
      </w:r>
      <w:hyperlink r:id="rId8" w:anchor="cite_note-0" w:history="1">
        <w:r>
          <w:rPr>
            <w:rStyle w:val="a3"/>
            <w:vertAlign w:val="superscript"/>
          </w:rPr>
          <w:t>[1]</w:t>
        </w:r>
      </w:hyperlink>
      <w:r>
        <w:t>.</w:t>
      </w:r>
    </w:p>
    <w:p w:rsidR="000F25E9" w:rsidRDefault="000F25E9" w:rsidP="000F25E9">
      <w:pPr>
        <w:spacing w:line="360" w:lineRule="auto"/>
        <w:ind w:right="-5" w:firstLine="540"/>
        <w:jc w:val="both"/>
      </w:pPr>
    </w:p>
    <w:p w:rsidR="000F25E9" w:rsidRPr="002354F8" w:rsidRDefault="000F25E9" w:rsidP="000F25E9">
      <w:pPr>
        <w:widowControl w:val="0"/>
        <w:ind w:firstLine="709"/>
        <w:jc w:val="center"/>
        <w:rPr>
          <w:i/>
          <w:sz w:val="28"/>
          <w:szCs w:val="28"/>
        </w:rPr>
      </w:pPr>
      <w:r w:rsidRPr="002354F8">
        <w:rPr>
          <w:i/>
          <w:sz w:val="28"/>
          <w:szCs w:val="28"/>
        </w:rPr>
        <w:t>Контрольные вопросы</w:t>
      </w:r>
    </w:p>
    <w:p w:rsidR="000F25E9" w:rsidRPr="002354F8" w:rsidRDefault="000F25E9" w:rsidP="000F25E9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4" w:right="10" w:firstLine="288"/>
        <w:jc w:val="both"/>
        <w:rPr>
          <w:spacing w:val="-22"/>
          <w:sz w:val="28"/>
          <w:szCs w:val="28"/>
        </w:rPr>
      </w:pPr>
      <w:r w:rsidRPr="002354F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 называется системой</w:t>
      </w:r>
      <w:r w:rsidRPr="002354F8">
        <w:rPr>
          <w:sz w:val="28"/>
          <w:szCs w:val="28"/>
        </w:rPr>
        <w:t>?</w:t>
      </w:r>
    </w:p>
    <w:p w:rsidR="000F25E9" w:rsidRPr="002354F8" w:rsidRDefault="000F25E9" w:rsidP="000F25E9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4" w:right="10" w:firstLine="288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В чем отличие автоматического проектирования </w:t>
      </w: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 xml:space="preserve"> автоматизированного</w:t>
      </w:r>
      <w:r w:rsidRPr="002354F8">
        <w:rPr>
          <w:sz w:val="28"/>
          <w:szCs w:val="28"/>
        </w:rPr>
        <w:t>?</w:t>
      </w:r>
    </w:p>
    <w:p w:rsidR="000F25E9" w:rsidRPr="002354F8" w:rsidRDefault="000F25E9" w:rsidP="000F25E9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12"/>
        <w:rPr>
          <w:spacing w:val="-11"/>
          <w:sz w:val="28"/>
          <w:szCs w:val="28"/>
        </w:rPr>
      </w:pPr>
      <w:r>
        <w:rPr>
          <w:sz w:val="28"/>
          <w:szCs w:val="28"/>
        </w:rPr>
        <w:t>Расскажите об истории развития автоматизированных систем.</w:t>
      </w:r>
    </w:p>
    <w:p w:rsidR="000F25E9" w:rsidRPr="002354F8" w:rsidRDefault="000F25E9" w:rsidP="000F25E9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12"/>
        <w:rPr>
          <w:spacing w:val="-11"/>
          <w:sz w:val="28"/>
          <w:szCs w:val="28"/>
        </w:rPr>
      </w:pPr>
      <w:r>
        <w:rPr>
          <w:sz w:val="28"/>
          <w:szCs w:val="28"/>
        </w:rPr>
        <w:t>Какие три группы программ автоматизированного проектирования выделяют в современных условиях</w:t>
      </w:r>
      <w:r w:rsidRPr="002354F8">
        <w:rPr>
          <w:sz w:val="28"/>
          <w:szCs w:val="28"/>
        </w:rPr>
        <w:t>?</w:t>
      </w:r>
    </w:p>
    <w:p w:rsidR="000F25E9" w:rsidRPr="00133AC8" w:rsidRDefault="000F25E9" w:rsidP="000F25E9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  <w:r w:rsidRPr="00133AC8">
        <w:rPr>
          <w:i/>
          <w:sz w:val="28"/>
          <w:szCs w:val="28"/>
        </w:rPr>
        <w:t>Литература</w:t>
      </w:r>
    </w:p>
    <w:p w:rsidR="000F25E9" w:rsidRDefault="000F25E9" w:rsidP="000F25E9">
      <w:pPr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Волков С.Н. Землеустройство. Том 6. Автоматизированные системы проектирования в землеустройстве. – М., 2002.</w:t>
      </w:r>
    </w:p>
    <w:p w:rsidR="000F25E9" w:rsidRDefault="000F25E9" w:rsidP="000F25E9">
      <w:pPr>
        <w:tabs>
          <w:tab w:val="left" w:pos="390"/>
        </w:tabs>
        <w:spacing w:line="360" w:lineRule="auto"/>
        <w:jc w:val="both"/>
        <w:rPr>
          <w:spacing w:val="-4"/>
          <w:sz w:val="28"/>
          <w:szCs w:val="28"/>
        </w:rPr>
      </w:pPr>
      <w:r w:rsidRPr="00DA1D9C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DA1D9C">
        <w:rPr>
          <w:sz w:val="28"/>
          <w:szCs w:val="28"/>
        </w:rPr>
        <w:t xml:space="preserve">. </w:t>
      </w:r>
      <w:r w:rsidRPr="00DA1D9C">
        <w:rPr>
          <w:spacing w:val="-4"/>
          <w:sz w:val="28"/>
          <w:szCs w:val="28"/>
        </w:rPr>
        <w:t>Коновалова Н.В., Капралов Е.Г. Введение в ГИС. – Петрозаводск, 1995.</w:t>
      </w:r>
    </w:p>
    <w:p w:rsidR="000F25E9" w:rsidRPr="00DA1D9C" w:rsidRDefault="000F25E9" w:rsidP="000F25E9">
      <w:pPr>
        <w:tabs>
          <w:tab w:val="left" w:pos="390"/>
        </w:tabs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DA1D9C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3</w:t>
      </w:r>
      <w:r w:rsidRPr="00DA1D9C">
        <w:rPr>
          <w:spacing w:val="-4"/>
          <w:sz w:val="28"/>
          <w:szCs w:val="28"/>
        </w:rPr>
        <w:t xml:space="preserve">. Королев Ю.К. </w:t>
      </w:r>
      <w:proofErr w:type="gramStart"/>
      <w:r w:rsidRPr="00DA1D9C">
        <w:rPr>
          <w:spacing w:val="-4"/>
          <w:sz w:val="28"/>
          <w:szCs w:val="28"/>
        </w:rPr>
        <w:t>Общая</w:t>
      </w:r>
      <w:proofErr w:type="gramEnd"/>
      <w:r w:rsidRPr="00DA1D9C">
        <w:rPr>
          <w:spacing w:val="-4"/>
          <w:sz w:val="28"/>
          <w:szCs w:val="28"/>
        </w:rPr>
        <w:t xml:space="preserve"> </w:t>
      </w:r>
      <w:proofErr w:type="spellStart"/>
      <w:r w:rsidRPr="00DA1D9C">
        <w:rPr>
          <w:spacing w:val="-4"/>
          <w:sz w:val="28"/>
          <w:szCs w:val="28"/>
        </w:rPr>
        <w:t>геоинформатика</w:t>
      </w:r>
      <w:proofErr w:type="spellEnd"/>
      <w:r w:rsidRPr="00DA1D9C">
        <w:rPr>
          <w:spacing w:val="-4"/>
          <w:sz w:val="28"/>
          <w:szCs w:val="28"/>
        </w:rPr>
        <w:t>. – М., 1998.</w:t>
      </w:r>
    </w:p>
    <w:p w:rsidR="00E90716" w:rsidRDefault="00E90716"/>
    <w:sectPr w:rsidR="00E9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123F2D9D"/>
    <w:multiLevelType w:val="hybridMultilevel"/>
    <w:tmpl w:val="CF14AE2C"/>
    <w:lvl w:ilvl="0" w:tplc="AED015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AEE47C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CC83CE5"/>
    <w:multiLevelType w:val="hybridMultilevel"/>
    <w:tmpl w:val="A318387E"/>
    <w:lvl w:ilvl="0" w:tplc="35F8C03A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23B5A"/>
    <w:multiLevelType w:val="singleLevel"/>
    <w:tmpl w:val="35F8C03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9"/>
    <w:rsid w:val="000F25E9"/>
    <w:rsid w:val="006229EE"/>
    <w:rsid w:val="00652FA7"/>
    <w:rsid w:val="00E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5E9"/>
    <w:pPr>
      <w:keepNext/>
      <w:widowControl w:val="0"/>
      <w:suppressAutoHyphens/>
      <w:autoSpaceDE w:val="0"/>
      <w:ind w:left="567" w:right="-483"/>
      <w:jc w:val="both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5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a"/>
    <w:rsid w:val="000F25E9"/>
    <w:pPr>
      <w:widowControl w:val="0"/>
      <w:suppressAutoHyphens/>
      <w:autoSpaceDE w:val="0"/>
      <w:ind w:left="567" w:right="-483"/>
      <w:jc w:val="both"/>
    </w:pPr>
    <w:rPr>
      <w:szCs w:val="20"/>
      <w:lang w:eastAsia="ar-SA"/>
    </w:rPr>
  </w:style>
  <w:style w:type="character" w:styleId="a3">
    <w:name w:val="Hyperlink"/>
    <w:basedOn w:val="a0"/>
    <w:unhideWhenUsed/>
    <w:rsid w:val="000F2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5E9"/>
    <w:pPr>
      <w:keepNext/>
      <w:widowControl w:val="0"/>
      <w:suppressAutoHyphens/>
      <w:autoSpaceDE w:val="0"/>
      <w:ind w:left="567" w:right="-483"/>
      <w:jc w:val="both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5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a"/>
    <w:rsid w:val="000F25E9"/>
    <w:pPr>
      <w:widowControl w:val="0"/>
      <w:suppressAutoHyphens/>
      <w:autoSpaceDE w:val="0"/>
      <w:ind w:left="567" w:right="-483"/>
      <w:jc w:val="both"/>
    </w:pPr>
    <w:rPr>
      <w:szCs w:val="20"/>
      <w:lang w:eastAsia="ar-SA"/>
    </w:rPr>
  </w:style>
  <w:style w:type="character" w:styleId="a3">
    <w:name w:val="Hyperlink"/>
    <w:basedOn w:val="a0"/>
    <w:unhideWhenUsed/>
    <w:rsid w:val="000F2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A%D1%88%D0%B5%D0%B9%D0%B4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D%D0%B5%D0%BC%D0%B5%D1%86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larina.7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2020-04-30T07:02:00Z</dcterms:created>
  <dcterms:modified xsi:type="dcterms:W3CDTF">2020-04-30T08:42:00Z</dcterms:modified>
</cp:coreProperties>
</file>