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8D" w:rsidRDefault="0048368D" w:rsidP="0048368D">
      <w:pPr>
        <w:pStyle w:val="2"/>
        <w:shd w:val="clear" w:color="auto" w:fill="FFFFFF" w:themeFill="background1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sz w:val="28"/>
          <w:szCs w:val="28"/>
        </w:rPr>
        <w:t xml:space="preserve">30.04.2020г. Лекция №50. </w:t>
      </w:r>
      <w:r>
        <w:rPr>
          <w:rFonts w:ascii="Tahoma" w:hAnsi="Tahoma" w:cs="Tahoma"/>
          <w:color w:val="000000"/>
          <w:sz w:val="28"/>
          <w:szCs w:val="28"/>
          <w:u w:val="single"/>
        </w:rPr>
        <w:t>Агробиологические особенности овощных культур.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Овощи занимают важное место в системе питания. Они являют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ся основными источниками витаминов, минеральных солей, рас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 xml:space="preserve">тительных ферментов и клетчатки.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Возделываемые механизирован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ным способом овощные культуры по сочетанию ботанических и хозяйственных признаков, биологических свойств и сходству при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емов выращивания подразделяются на следующие группы: капуст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ные (все виды капусты); плодовые пасленовые (томат, перец, бак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 xml:space="preserve">лажан); тыквенные (огурец, тыква, кабачок, патиссон, арбуз, дыня); бобовые (бобы, горох, фасоль); луковые (лук, чеснок); зеленые и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пряновкусовые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овощные культуры.</w:t>
      </w:r>
      <w:proofErr w:type="gramEnd"/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течение вегетационного периода растения проходят 10 фаз роста и развития.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Первая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покоящееся семя, у которого сильно замедлены процессы жизнедеятельности.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Вторая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набухание семян. В этой фазе семена активно погло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 xml:space="preserve">щают влагу, активизируется деятельность ферментов превращающих сложные органические вещества в простые, доступные для зародыша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увеличивающие дыхание, требующее доступа кислорода.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Третья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фаза — прорастание семени. Активизируется зародыш, образуется корешок, выходящий за пределы оболочки. Для прора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стания должна быть определенная температура. При недостатке тепла набухшие семена не прорастают и могут загнить.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Четвертая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всходы. Над поверхностью почвы появляются семядольные листочки. Запасы питательных веществ в семени ис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тощаются и растение переходит на самостоятельное питание: лис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тья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 действием солнечного света усваивают углекислый газ из воздуха, а корни поглощают питательные вещества из почвы.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Пятая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рост листьев и корней. Растения развивают мощ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ную корневую систему и листовую поверхность, что способствует накоплению питательных веще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 в пр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одуктовых органах вегета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тивного характера (корнеплоды, луковицы, кочаны и др.), а у пло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довых растений в листьях и стеблях.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Шестая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рост стебля и боковых ответвлений, что требует большого количества питательных веществ.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Седьмая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бутонизация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 эту фазу происходит активный рост стеблей и листьев на появляющихся стеблях.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Восьмая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цветение. Наступает после распускания бутонов. Образование листьев и корней затихает. Происходит опыление цвет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ков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оплодотворения семяпочек, лепестки цветков усыхают или опадают. У многих растений цветки опыляются пчелами.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Девятая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рост плодов. Одновременно с ростом плодов в них происходит формирование семян и накопление питательных веществ.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Десятая фаза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созревание плодов. В ходе этой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фазы размеры плода не увеличиваются, но в нем происходят глубокие физиоло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гические процессы и созревание семян.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В зависимости от потребляемых в пищу органов, овощные рас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тения убирают в определенные стадии развития. Активизации про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текания отдельных фаз достигают путем целенаправленных воздей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ствий на семена, растения или факторы роста.</w:t>
      </w:r>
    </w:p>
    <w:p w:rsidR="0048368D" w:rsidRDefault="0048368D" w:rsidP="0048368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Для образования плодов и семян в определенных точках долж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ны произойти качественные изменения. Требовательность растений к условиям среды бывает различной в разные периоды жизни. В фазе набухания семян необходимо обеспечить растения достаточ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ным количеством влаги, в фазе прорастания - теплом, а в фазе появления всходов — светом. Наилучшей приспособленностью об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ладают семена районированных сортов и гибридов. В связи с этим при возделывании овощных растений особые требования предъяв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ляются к соблюдению температурного, светового, водного и воз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душно-газового режима.      Эти требования должны быть соблюдены при механизированном возделывании овощных культур.</w:t>
      </w:r>
    </w:p>
    <w:p w:rsidR="007E78ED" w:rsidRDefault="007E78ED">
      <w:bookmarkStart w:id="0" w:name="_GoBack"/>
      <w:bookmarkEnd w:id="0"/>
    </w:p>
    <w:sectPr w:rsidR="007E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19"/>
    <w:rsid w:val="0048368D"/>
    <w:rsid w:val="007E78ED"/>
    <w:rsid w:val="00D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8D"/>
  </w:style>
  <w:style w:type="paragraph" w:styleId="2">
    <w:name w:val="heading 2"/>
    <w:basedOn w:val="a"/>
    <w:link w:val="20"/>
    <w:uiPriority w:val="9"/>
    <w:semiHidden/>
    <w:unhideWhenUsed/>
    <w:qFormat/>
    <w:rsid w:val="00483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3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8D"/>
  </w:style>
  <w:style w:type="paragraph" w:styleId="2">
    <w:name w:val="heading 2"/>
    <w:basedOn w:val="a"/>
    <w:link w:val="20"/>
    <w:uiPriority w:val="9"/>
    <w:semiHidden/>
    <w:unhideWhenUsed/>
    <w:qFormat/>
    <w:rsid w:val="00483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3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2020-04-29T05:55:00Z</dcterms:created>
  <dcterms:modified xsi:type="dcterms:W3CDTF">2020-04-29T05:56:00Z</dcterms:modified>
</cp:coreProperties>
</file>